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186" w:rsidRPr="00E43657" w:rsidRDefault="00030186">
      <w:pPr>
        <w:widowControl w:val="0"/>
        <w:pBdr>
          <w:top w:val="nil"/>
          <w:left w:val="nil"/>
          <w:bottom w:val="nil"/>
          <w:right w:val="nil"/>
          <w:between w:val="nil"/>
        </w:pBdr>
        <w:spacing w:line="276" w:lineRule="auto"/>
        <w:rPr>
          <w:rFonts w:ascii="Times New Roman" w:eastAsia="Arial" w:hAnsi="Times New Roman" w:cs="Times New Roman"/>
          <w:color w:val="000000"/>
          <w:sz w:val="22"/>
          <w:szCs w:val="22"/>
        </w:rPr>
      </w:pPr>
    </w:p>
    <w:tbl>
      <w:tblPr>
        <w:tblStyle w:val="a"/>
        <w:tblW w:w="8814" w:type="dxa"/>
        <w:tblLayout w:type="fixed"/>
        <w:tblLook w:val="0400" w:firstRow="0" w:lastRow="0" w:firstColumn="0" w:lastColumn="0" w:noHBand="0" w:noVBand="1"/>
      </w:tblPr>
      <w:tblGrid>
        <w:gridCol w:w="3619"/>
        <w:gridCol w:w="5195"/>
      </w:tblGrid>
      <w:tr w:rsidR="00030186" w:rsidRPr="00E43657">
        <w:trPr>
          <w:trHeight w:val="940"/>
        </w:trPr>
        <w:tc>
          <w:tcPr>
            <w:tcW w:w="3619" w:type="dxa"/>
            <w:tcMar>
              <w:top w:w="0" w:type="dxa"/>
              <w:left w:w="108" w:type="dxa"/>
              <w:bottom w:w="0" w:type="dxa"/>
              <w:right w:w="108" w:type="dxa"/>
            </w:tcMar>
          </w:tcPr>
          <w:p w:rsidR="00030186" w:rsidRPr="00E43657" w:rsidRDefault="007033D7">
            <w:pPr>
              <w:jc w:val="center"/>
              <w:rPr>
                <w:rFonts w:ascii="Times New Roman" w:eastAsia="Times New Roman" w:hAnsi="Times New Roman" w:cs="Times New Roman"/>
                <w:color w:val="000000"/>
                <w:sz w:val="25"/>
                <w:szCs w:val="25"/>
              </w:rPr>
            </w:pPr>
            <w:r w:rsidRPr="00E43657">
              <w:rPr>
                <w:rFonts w:ascii="Times New Roman" w:eastAsia="Times New Roman" w:hAnsi="Times New Roman" w:cs="Times New Roman"/>
                <w:color w:val="000000"/>
                <w:sz w:val="25"/>
                <w:szCs w:val="25"/>
              </w:rPr>
              <w:t xml:space="preserve">CÔNG TY TNHH HOẠT ĐỘNG </w:t>
            </w:r>
          </w:p>
          <w:p w:rsidR="00030186" w:rsidRPr="00E43657" w:rsidRDefault="007033D7">
            <w:pPr>
              <w:jc w:val="center"/>
              <w:rPr>
                <w:rFonts w:ascii="Times New Roman" w:eastAsia="Times New Roman" w:hAnsi="Times New Roman" w:cs="Times New Roman"/>
                <w:sz w:val="25"/>
                <w:szCs w:val="25"/>
              </w:rPr>
            </w:pPr>
            <w:r w:rsidRPr="00E43657">
              <w:rPr>
                <w:rFonts w:ascii="Times New Roman" w:eastAsia="Times New Roman" w:hAnsi="Times New Roman" w:cs="Times New Roman"/>
                <w:color w:val="000000"/>
                <w:sz w:val="25"/>
                <w:szCs w:val="25"/>
              </w:rPr>
              <w:t>QUỐC TẾ HÀNG ĐẦU</w:t>
            </w:r>
          </w:p>
          <w:p w:rsidR="00030186" w:rsidRPr="00E43657" w:rsidRDefault="007033D7">
            <w:pPr>
              <w:jc w:val="center"/>
              <w:rPr>
                <w:rFonts w:ascii="Times New Roman" w:eastAsia="Times New Roman" w:hAnsi="Times New Roman" w:cs="Times New Roman"/>
                <w:sz w:val="25"/>
                <w:szCs w:val="25"/>
              </w:rPr>
            </w:pPr>
            <w:r w:rsidRPr="00E43657">
              <w:rPr>
                <w:rFonts w:ascii="Times New Roman" w:eastAsia="Times New Roman" w:hAnsi="Times New Roman" w:cs="Times New Roman"/>
                <w:b/>
                <w:noProof/>
                <w:color w:val="000000"/>
                <w:sz w:val="25"/>
                <w:szCs w:val="25"/>
                <w:lang w:val="en-US"/>
              </w:rPr>
              <w:drawing>
                <wp:inline distT="0" distB="0" distL="0" distR="0">
                  <wp:extent cx="498764" cy="613064"/>
                  <wp:effectExtent l="0" t="0" r="0" b="0"/>
                  <wp:docPr id="1" name="image1.png" descr="https://lh3.googleusercontent.com/sO4VOtYTWKpUnPDZ0_Mz980jhqRZEa2MVmU79NXWjixTxAH4ZNRLKcajWGz6UZ91VojMPCw_bxuVTxUZi28uZ2S7H0kZ81KLRrXByG2STV3VvqbpeAzO-19nFDJ8Y8BvUE2FejR6"/>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sO4VOtYTWKpUnPDZ0_Mz980jhqRZEa2MVmU79NXWjixTxAH4ZNRLKcajWGz6UZ91VojMPCw_bxuVTxUZi28uZ2S7H0kZ81KLRrXByG2STV3VvqbpeAzO-19nFDJ8Y8BvUE2FejR6"/>
                          <pic:cNvPicPr preferRelativeResize="0"/>
                        </pic:nvPicPr>
                        <pic:blipFill>
                          <a:blip r:embed="rId7"/>
                          <a:srcRect/>
                          <a:stretch>
                            <a:fillRect/>
                          </a:stretch>
                        </pic:blipFill>
                        <pic:spPr>
                          <a:xfrm>
                            <a:off x="0" y="0"/>
                            <a:ext cx="503665" cy="619088"/>
                          </a:xfrm>
                          <a:prstGeom prst="rect">
                            <a:avLst/>
                          </a:prstGeom>
                          <a:ln/>
                        </pic:spPr>
                      </pic:pic>
                    </a:graphicData>
                  </a:graphic>
                </wp:inline>
              </w:drawing>
            </w:r>
          </w:p>
        </w:tc>
        <w:tc>
          <w:tcPr>
            <w:tcW w:w="5195" w:type="dxa"/>
            <w:tcMar>
              <w:top w:w="0" w:type="dxa"/>
              <w:left w:w="108" w:type="dxa"/>
              <w:bottom w:w="0" w:type="dxa"/>
              <w:right w:w="108" w:type="dxa"/>
            </w:tcMar>
          </w:tcPr>
          <w:p w:rsidR="00030186" w:rsidRPr="00E43657" w:rsidRDefault="007033D7">
            <w:pPr>
              <w:jc w:val="center"/>
              <w:rPr>
                <w:rFonts w:ascii="Times New Roman" w:eastAsia="Times New Roman" w:hAnsi="Times New Roman" w:cs="Times New Roman"/>
                <w:sz w:val="25"/>
                <w:szCs w:val="25"/>
              </w:rPr>
            </w:pPr>
            <w:r w:rsidRPr="00E43657">
              <w:rPr>
                <w:rFonts w:ascii="Times New Roman" w:eastAsia="Times New Roman" w:hAnsi="Times New Roman" w:cs="Times New Roman"/>
                <w:color w:val="000000"/>
                <w:sz w:val="25"/>
                <w:szCs w:val="25"/>
              </w:rPr>
              <w:t>CỘNG HÒA XÃ HỘI CHỦ NGHĨA VIỆT NAM</w:t>
            </w:r>
          </w:p>
          <w:p w:rsidR="00030186" w:rsidRPr="00E43657" w:rsidRDefault="007033D7">
            <w:pPr>
              <w:jc w:val="center"/>
              <w:rPr>
                <w:rFonts w:ascii="Times New Roman" w:eastAsia="Times New Roman" w:hAnsi="Times New Roman" w:cs="Times New Roman"/>
                <w:sz w:val="25"/>
                <w:szCs w:val="25"/>
              </w:rPr>
            </w:pPr>
            <w:r w:rsidRPr="00E43657">
              <w:rPr>
                <w:rFonts w:ascii="Times New Roman" w:eastAsia="Times New Roman" w:hAnsi="Times New Roman" w:cs="Times New Roman"/>
                <w:color w:val="000000"/>
                <w:sz w:val="25"/>
                <w:szCs w:val="25"/>
              </w:rPr>
              <w:t>Độc lập – Tự do -  Hạnh phúc</w:t>
            </w:r>
          </w:p>
          <w:p w:rsidR="00030186" w:rsidRPr="00E43657" w:rsidRDefault="007033D7">
            <w:pPr>
              <w:jc w:val="center"/>
              <w:rPr>
                <w:rFonts w:ascii="Times New Roman" w:eastAsia="Times New Roman" w:hAnsi="Times New Roman" w:cs="Times New Roman"/>
                <w:sz w:val="25"/>
                <w:szCs w:val="25"/>
              </w:rPr>
            </w:pPr>
            <w:r w:rsidRPr="00E43657">
              <w:rPr>
                <w:rFonts w:ascii="Times New Roman" w:eastAsia="Times New Roman" w:hAnsi="Times New Roman" w:cs="Times New Roman"/>
                <w:color w:val="000000"/>
                <w:sz w:val="25"/>
                <w:szCs w:val="25"/>
              </w:rPr>
              <w:t>-----------o0o-----------</w:t>
            </w:r>
          </w:p>
        </w:tc>
      </w:tr>
      <w:tr w:rsidR="00030186" w:rsidRPr="00E43657">
        <w:tc>
          <w:tcPr>
            <w:tcW w:w="3619" w:type="dxa"/>
            <w:tcMar>
              <w:top w:w="0" w:type="dxa"/>
              <w:left w:w="108" w:type="dxa"/>
              <w:bottom w:w="0" w:type="dxa"/>
              <w:right w:w="108" w:type="dxa"/>
            </w:tcMar>
          </w:tcPr>
          <w:p w:rsidR="00030186" w:rsidRPr="00E43657" w:rsidRDefault="00030186">
            <w:pPr>
              <w:rPr>
                <w:rFonts w:ascii="Times New Roman" w:eastAsia="Times New Roman" w:hAnsi="Times New Roman" w:cs="Times New Roman"/>
                <w:sz w:val="25"/>
                <w:szCs w:val="25"/>
              </w:rPr>
            </w:pPr>
          </w:p>
        </w:tc>
        <w:tc>
          <w:tcPr>
            <w:tcW w:w="5195" w:type="dxa"/>
            <w:tcMar>
              <w:top w:w="0" w:type="dxa"/>
              <w:left w:w="108" w:type="dxa"/>
              <w:bottom w:w="0" w:type="dxa"/>
              <w:right w:w="108" w:type="dxa"/>
            </w:tcMar>
          </w:tcPr>
          <w:p w:rsidR="00030186" w:rsidRPr="00E43657" w:rsidRDefault="00030186">
            <w:pPr>
              <w:jc w:val="center"/>
              <w:rPr>
                <w:rFonts w:ascii="Times New Roman" w:eastAsia="Times New Roman" w:hAnsi="Times New Roman" w:cs="Times New Roman"/>
                <w:sz w:val="25"/>
                <w:szCs w:val="25"/>
              </w:rPr>
            </w:pPr>
          </w:p>
        </w:tc>
      </w:tr>
      <w:tr w:rsidR="00030186" w:rsidRPr="00E43657">
        <w:trPr>
          <w:trHeight w:val="240"/>
        </w:trPr>
        <w:tc>
          <w:tcPr>
            <w:tcW w:w="3619" w:type="dxa"/>
            <w:tcMar>
              <w:top w:w="0" w:type="dxa"/>
              <w:left w:w="108" w:type="dxa"/>
              <w:bottom w:w="0" w:type="dxa"/>
              <w:right w:w="108" w:type="dxa"/>
            </w:tcMar>
          </w:tcPr>
          <w:p w:rsidR="00030186" w:rsidRPr="00E43657" w:rsidRDefault="00030186">
            <w:pPr>
              <w:rPr>
                <w:rFonts w:ascii="Times New Roman" w:eastAsia="Times New Roman" w:hAnsi="Times New Roman" w:cs="Times New Roman"/>
                <w:sz w:val="25"/>
                <w:szCs w:val="25"/>
              </w:rPr>
            </w:pPr>
          </w:p>
        </w:tc>
        <w:tc>
          <w:tcPr>
            <w:tcW w:w="5195" w:type="dxa"/>
            <w:tcMar>
              <w:top w:w="0" w:type="dxa"/>
              <w:left w:w="108" w:type="dxa"/>
              <w:bottom w:w="0" w:type="dxa"/>
              <w:right w:w="108" w:type="dxa"/>
            </w:tcMar>
          </w:tcPr>
          <w:p w:rsidR="00030186" w:rsidRPr="00E43657" w:rsidRDefault="00030186">
            <w:pPr>
              <w:rPr>
                <w:rFonts w:ascii="Times New Roman" w:eastAsia="Times New Roman" w:hAnsi="Times New Roman" w:cs="Times New Roman"/>
                <w:sz w:val="25"/>
                <w:szCs w:val="25"/>
              </w:rPr>
            </w:pPr>
          </w:p>
        </w:tc>
      </w:tr>
    </w:tbl>
    <w:p w:rsidR="00030186" w:rsidRPr="00E43657" w:rsidRDefault="007033D7">
      <w:pPr>
        <w:spacing w:after="100"/>
        <w:jc w:val="center"/>
        <w:rPr>
          <w:rFonts w:ascii="Times New Roman" w:eastAsia="Times New Roman" w:hAnsi="Times New Roman" w:cs="Times New Roman"/>
          <w:b/>
          <w:color w:val="000000"/>
          <w:sz w:val="25"/>
          <w:szCs w:val="25"/>
        </w:rPr>
      </w:pPr>
      <w:r w:rsidRPr="00E43657">
        <w:rPr>
          <w:rFonts w:ascii="Times New Roman" w:eastAsia="Times New Roman" w:hAnsi="Times New Roman" w:cs="Times New Roman"/>
          <w:b/>
          <w:color w:val="000000"/>
          <w:sz w:val="25"/>
          <w:szCs w:val="25"/>
        </w:rPr>
        <w:t xml:space="preserve">THÔNG BÁO TUYỂN DỤNG NHÂN SỰ </w:t>
      </w:r>
    </w:p>
    <w:p w:rsidR="00030186" w:rsidRPr="00E43657" w:rsidRDefault="007033D7" w:rsidP="00E43657">
      <w:pPr>
        <w:jc w:val="both"/>
        <w:rPr>
          <w:rFonts w:ascii="Times New Roman" w:hAnsi="Times New Roman" w:cs="Times New Roman"/>
          <w:sz w:val="25"/>
          <w:szCs w:val="25"/>
        </w:rPr>
      </w:pPr>
      <w:r w:rsidRPr="00E43657">
        <w:rPr>
          <w:rFonts w:ascii="Times New Roman" w:hAnsi="Times New Roman" w:cs="Times New Roman"/>
          <w:sz w:val="25"/>
          <w:szCs w:val="25"/>
        </w:rPr>
        <w:t xml:space="preserve">Tổ chức giáo dục quốc tế LIA hoạt động trong lĩnh vực tư vấn du học Đức, là đơn vị uy tín với các bạn du học sinh Việt Nam và đối tác là các trường học tại Đức, trường học tại Việt Nam và Đại sứ quán Đức. LIA liên kết với các cơ sở giáo dục tại Đức để tổ chức chương trình đưa học sinh/sinh viên Việt Nam sang Đức học tập, làm việc và định cư. </w:t>
      </w:r>
    </w:p>
    <w:p w:rsidR="00030186" w:rsidRPr="00E43657" w:rsidRDefault="007033D7" w:rsidP="00E43657">
      <w:pPr>
        <w:jc w:val="both"/>
        <w:rPr>
          <w:rFonts w:ascii="Times New Roman" w:hAnsi="Times New Roman" w:cs="Times New Roman"/>
          <w:sz w:val="25"/>
          <w:szCs w:val="25"/>
        </w:rPr>
      </w:pPr>
      <w:bookmarkStart w:id="0" w:name="_gjdgxs" w:colFirst="0" w:colLast="0"/>
      <w:bookmarkEnd w:id="0"/>
      <w:r w:rsidRPr="00E43657">
        <w:rPr>
          <w:rFonts w:ascii="Times New Roman" w:hAnsi="Times New Roman" w:cs="Times New Roman"/>
          <w:sz w:val="25"/>
          <w:szCs w:val="25"/>
        </w:rPr>
        <w:t>Địa chỉ: số 89 Nguyễn Ngọc Nại, Thanh Xuân, Hà Nội.</w:t>
      </w:r>
    </w:p>
    <w:p w:rsidR="00030186" w:rsidRPr="00E43657" w:rsidRDefault="00030186" w:rsidP="00E43657">
      <w:pPr>
        <w:jc w:val="both"/>
        <w:rPr>
          <w:rFonts w:ascii="Times New Roman" w:hAnsi="Times New Roman" w:cs="Times New Roman"/>
          <w:sz w:val="25"/>
          <w:szCs w:val="25"/>
        </w:rPr>
      </w:pPr>
    </w:p>
    <w:p w:rsidR="00030186" w:rsidRPr="00E43657" w:rsidRDefault="007033D7" w:rsidP="00E43657">
      <w:pPr>
        <w:jc w:val="both"/>
        <w:rPr>
          <w:rFonts w:ascii="Times New Roman" w:hAnsi="Times New Roman" w:cs="Times New Roman"/>
          <w:sz w:val="25"/>
          <w:szCs w:val="25"/>
        </w:rPr>
      </w:pPr>
      <w:r w:rsidRPr="00E43657">
        <w:rPr>
          <w:rFonts w:ascii="Times New Roman" w:hAnsi="Times New Roman" w:cs="Times New Roman"/>
          <w:sz w:val="25"/>
          <w:szCs w:val="25"/>
        </w:rPr>
        <w:t>Vị trí tuyển dụng:</w:t>
      </w:r>
    </w:p>
    <w:p w:rsidR="00030186" w:rsidRPr="00190D5B" w:rsidRDefault="00190D5B">
      <w:pPr>
        <w:rPr>
          <w:rFonts w:ascii="Times New Roman" w:hAnsi="Times New Roman" w:cs="Times New Roman"/>
          <w:sz w:val="25"/>
          <w:szCs w:val="25"/>
        </w:rPr>
      </w:pPr>
      <w:r w:rsidRPr="00190D5B">
        <w:rPr>
          <w:rFonts w:ascii="Times New Roman" w:hAnsi="Times New Roman" w:cs="Times New Roman"/>
          <w:sz w:val="25"/>
          <w:szCs w:val="25"/>
        </w:rPr>
        <w:t>- Nhân viên mảng </w:t>
      </w:r>
      <w:r w:rsidRPr="00190D5B">
        <w:rPr>
          <w:rFonts w:ascii="Times New Roman" w:hAnsi="Times New Roman" w:cs="Times New Roman"/>
          <w:bCs/>
          <w:sz w:val="25"/>
          <w:szCs w:val="25"/>
        </w:rPr>
        <w:t>Chất lượng đào tạo tiếng Đức</w:t>
      </w:r>
      <w:r w:rsidRPr="00190D5B">
        <w:rPr>
          <w:rFonts w:ascii="Times New Roman" w:hAnsi="Times New Roman" w:cs="Times New Roman"/>
          <w:b/>
          <w:bCs/>
          <w:sz w:val="25"/>
          <w:szCs w:val="25"/>
        </w:rPr>
        <w:t> </w:t>
      </w:r>
      <w:r w:rsidRPr="00190D5B">
        <w:rPr>
          <w:rFonts w:ascii="Times New Roman" w:hAnsi="Times New Roman" w:cs="Times New Roman"/>
          <w:sz w:val="25"/>
          <w:szCs w:val="25"/>
        </w:rPr>
        <w:t>(full - time) </w:t>
      </w:r>
    </w:p>
    <w:p w:rsidR="00190D5B" w:rsidRPr="00E43657" w:rsidRDefault="00190D5B">
      <w:pPr>
        <w:rPr>
          <w:rFonts w:ascii="Times New Roman" w:hAnsi="Times New Roman" w:cs="Times New Roman"/>
          <w:sz w:val="25"/>
          <w:szCs w:val="25"/>
        </w:rPr>
      </w:pPr>
    </w:p>
    <w:p w:rsidR="00030186" w:rsidRPr="00E43657" w:rsidRDefault="007033D7">
      <w:pPr>
        <w:rPr>
          <w:rFonts w:ascii="Times New Roman" w:hAnsi="Times New Roman" w:cs="Times New Roman"/>
          <w:b/>
          <w:sz w:val="25"/>
          <w:szCs w:val="25"/>
        </w:rPr>
      </w:pPr>
      <w:r w:rsidRPr="00E43657">
        <w:rPr>
          <w:rFonts w:ascii="Times New Roman" w:hAnsi="Times New Roman" w:cs="Times New Roman"/>
          <w:b/>
          <w:sz w:val="25"/>
          <w:szCs w:val="25"/>
        </w:rPr>
        <w:t>* Mô tả công việc:</w:t>
      </w:r>
    </w:p>
    <w:p w:rsidR="00190D5B" w:rsidRPr="00354D34" w:rsidRDefault="00190D5B" w:rsidP="00B27007">
      <w:pPr>
        <w:numPr>
          <w:ilvl w:val="0"/>
          <w:numId w:val="1"/>
        </w:numPr>
        <w:pBdr>
          <w:top w:val="nil"/>
          <w:left w:val="nil"/>
          <w:bottom w:val="nil"/>
          <w:right w:val="nil"/>
          <w:between w:val="nil"/>
        </w:pBdr>
        <w:jc w:val="both"/>
        <w:rPr>
          <w:rFonts w:ascii="Times New Roman" w:hAnsi="Times New Roman" w:cs="Times New Roman"/>
          <w:bCs/>
          <w:sz w:val="25"/>
          <w:szCs w:val="25"/>
        </w:rPr>
      </w:pPr>
      <w:r w:rsidRPr="00354D34">
        <w:rPr>
          <w:rFonts w:ascii="Times New Roman" w:hAnsi="Times New Roman" w:cs="Times New Roman"/>
          <w:bCs/>
          <w:sz w:val="25"/>
          <w:szCs w:val="25"/>
        </w:rPr>
        <w:t>Phụ trách các công việc liên quan đến giờ dạy của giáo viên (ví dụ: Sắp xếp lịch dạy cho các giáo viên, làm thời khóa biểu hàng tuần, thường xuyên giao tiếp với đội ngũ giáo viên người Việt và người nước ngoài)</w:t>
      </w:r>
    </w:p>
    <w:p w:rsidR="00354D34" w:rsidRPr="00354D34" w:rsidRDefault="00354D34" w:rsidP="00B27007">
      <w:pPr>
        <w:numPr>
          <w:ilvl w:val="0"/>
          <w:numId w:val="1"/>
        </w:numPr>
        <w:pBdr>
          <w:top w:val="nil"/>
          <w:left w:val="nil"/>
          <w:bottom w:val="nil"/>
          <w:right w:val="nil"/>
          <w:between w:val="nil"/>
        </w:pBdr>
        <w:jc w:val="both"/>
        <w:rPr>
          <w:rFonts w:ascii="Times New Roman" w:hAnsi="Times New Roman" w:cs="Times New Roman"/>
          <w:bCs/>
          <w:sz w:val="25"/>
          <w:szCs w:val="25"/>
        </w:rPr>
      </w:pPr>
      <w:r w:rsidRPr="00354D34">
        <w:rPr>
          <w:rFonts w:ascii="Times New Roman" w:hAnsi="Times New Roman" w:cs="Times New Roman"/>
          <w:bCs/>
          <w:sz w:val="25"/>
          <w:szCs w:val="25"/>
        </w:rPr>
        <w:t>Tổng hợp chấm công cho giáo viên</w:t>
      </w:r>
    </w:p>
    <w:p w:rsidR="00354D34" w:rsidRPr="00354D34" w:rsidRDefault="00354D34" w:rsidP="00B27007">
      <w:pPr>
        <w:numPr>
          <w:ilvl w:val="0"/>
          <w:numId w:val="1"/>
        </w:numPr>
        <w:pBdr>
          <w:top w:val="nil"/>
          <w:left w:val="nil"/>
          <w:bottom w:val="nil"/>
          <w:right w:val="nil"/>
          <w:between w:val="nil"/>
        </w:pBdr>
        <w:jc w:val="both"/>
        <w:rPr>
          <w:rFonts w:ascii="Times New Roman" w:hAnsi="Times New Roman" w:cs="Times New Roman"/>
          <w:bCs/>
          <w:sz w:val="25"/>
          <w:szCs w:val="25"/>
        </w:rPr>
      </w:pPr>
      <w:r w:rsidRPr="00354D34">
        <w:rPr>
          <w:rFonts w:ascii="Times New Roman" w:hAnsi="Times New Roman" w:cs="Times New Roman"/>
          <w:bCs/>
          <w:sz w:val="25"/>
          <w:szCs w:val="25"/>
        </w:rPr>
        <w:t>Quản lý tình hình học tập của người học và phụ trách học liệu cho học viên</w:t>
      </w:r>
    </w:p>
    <w:p w:rsidR="00190D5B" w:rsidRPr="00354D34" w:rsidRDefault="00354D34" w:rsidP="00B27007">
      <w:pPr>
        <w:numPr>
          <w:ilvl w:val="0"/>
          <w:numId w:val="1"/>
        </w:numPr>
        <w:pBdr>
          <w:top w:val="nil"/>
          <w:left w:val="nil"/>
          <w:bottom w:val="nil"/>
          <w:right w:val="nil"/>
          <w:between w:val="nil"/>
        </w:pBdr>
        <w:jc w:val="both"/>
        <w:rPr>
          <w:rFonts w:ascii="Times New Roman" w:hAnsi="Times New Roman" w:cs="Times New Roman"/>
          <w:bCs/>
          <w:sz w:val="25"/>
          <w:szCs w:val="25"/>
        </w:rPr>
      </w:pPr>
      <w:r w:rsidRPr="00354D34">
        <w:rPr>
          <w:rFonts w:ascii="Times New Roman" w:hAnsi="Times New Roman" w:cs="Times New Roman"/>
          <w:bCs/>
          <w:sz w:val="25"/>
          <w:szCs w:val="25"/>
        </w:rPr>
        <w:t>Lập lộ trình thi kết thúc từng trình độ cho học viên, đặc biệt B1, và đăng ký thi cho học viên</w:t>
      </w:r>
    </w:p>
    <w:p w:rsidR="00354D34" w:rsidRPr="00354D34" w:rsidRDefault="00354D34" w:rsidP="00B27007">
      <w:pPr>
        <w:numPr>
          <w:ilvl w:val="0"/>
          <w:numId w:val="1"/>
        </w:numPr>
        <w:pBdr>
          <w:top w:val="nil"/>
          <w:left w:val="nil"/>
          <w:bottom w:val="nil"/>
          <w:right w:val="nil"/>
          <w:between w:val="nil"/>
        </w:pBdr>
        <w:jc w:val="both"/>
        <w:rPr>
          <w:rFonts w:ascii="Times New Roman" w:hAnsi="Times New Roman" w:cs="Times New Roman"/>
          <w:bCs/>
          <w:sz w:val="25"/>
          <w:szCs w:val="25"/>
        </w:rPr>
      </w:pPr>
      <w:r w:rsidRPr="00354D34">
        <w:rPr>
          <w:rFonts w:ascii="Times New Roman" w:hAnsi="Times New Roman" w:cs="Times New Roman"/>
          <w:bCs/>
          <w:sz w:val="25"/>
          <w:szCs w:val="25"/>
        </w:rPr>
        <w:t>Kiểm tra trình độ đầu vào cho học viên mới và xếp lớp phù hợp</w:t>
      </w:r>
    </w:p>
    <w:p w:rsidR="00354D34" w:rsidRPr="00354D34" w:rsidRDefault="00354D34" w:rsidP="00B27007">
      <w:pPr>
        <w:numPr>
          <w:ilvl w:val="0"/>
          <w:numId w:val="1"/>
        </w:numPr>
        <w:pBdr>
          <w:top w:val="nil"/>
          <w:left w:val="nil"/>
          <w:bottom w:val="nil"/>
          <w:right w:val="nil"/>
          <w:between w:val="nil"/>
        </w:pBdr>
        <w:jc w:val="both"/>
        <w:rPr>
          <w:rFonts w:ascii="Times New Roman" w:hAnsi="Times New Roman" w:cs="Times New Roman"/>
          <w:bCs/>
          <w:sz w:val="25"/>
          <w:szCs w:val="25"/>
        </w:rPr>
      </w:pPr>
      <w:r w:rsidRPr="00354D34">
        <w:rPr>
          <w:rFonts w:ascii="Times New Roman" w:hAnsi="Times New Roman" w:cs="Times New Roman"/>
          <w:bCs/>
          <w:sz w:val="25"/>
          <w:szCs w:val="25"/>
        </w:rPr>
        <w:t>Cung cấp tài liệu giảng dạy cho giáo viên (có sẵn)</w:t>
      </w:r>
    </w:p>
    <w:p w:rsidR="00354D34" w:rsidRPr="00354D34" w:rsidRDefault="00354D34" w:rsidP="00B27007">
      <w:pPr>
        <w:numPr>
          <w:ilvl w:val="0"/>
          <w:numId w:val="1"/>
        </w:numPr>
        <w:pBdr>
          <w:top w:val="nil"/>
          <w:left w:val="nil"/>
          <w:bottom w:val="nil"/>
          <w:right w:val="nil"/>
          <w:between w:val="nil"/>
        </w:pBdr>
        <w:jc w:val="both"/>
        <w:rPr>
          <w:rFonts w:ascii="Times New Roman" w:hAnsi="Times New Roman" w:cs="Times New Roman"/>
          <w:bCs/>
          <w:sz w:val="25"/>
          <w:szCs w:val="25"/>
        </w:rPr>
      </w:pPr>
      <w:r w:rsidRPr="00354D34">
        <w:rPr>
          <w:rFonts w:ascii="Times New Roman" w:hAnsi="Times New Roman" w:cs="Times New Roman"/>
          <w:bCs/>
          <w:sz w:val="25"/>
          <w:szCs w:val="25"/>
        </w:rPr>
        <w:t>Dạy phụ đạo cho học viên khi cần thiết</w:t>
      </w:r>
    </w:p>
    <w:p w:rsidR="00354D34" w:rsidRPr="00354D34" w:rsidRDefault="00354D34" w:rsidP="00B27007">
      <w:pPr>
        <w:numPr>
          <w:ilvl w:val="0"/>
          <w:numId w:val="1"/>
        </w:numPr>
        <w:pBdr>
          <w:top w:val="nil"/>
          <w:left w:val="nil"/>
          <w:bottom w:val="nil"/>
          <w:right w:val="nil"/>
          <w:between w:val="nil"/>
        </w:pBdr>
        <w:jc w:val="both"/>
        <w:rPr>
          <w:rFonts w:ascii="Times New Roman" w:hAnsi="Times New Roman" w:cs="Times New Roman"/>
          <w:bCs/>
          <w:sz w:val="25"/>
          <w:szCs w:val="25"/>
        </w:rPr>
      </w:pPr>
      <w:r w:rsidRPr="00354D34">
        <w:rPr>
          <w:rFonts w:ascii="Times New Roman" w:hAnsi="Times New Roman" w:cs="Times New Roman"/>
          <w:bCs/>
          <w:sz w:val="25"/>
          <w:szCs w:val="25"/>
        </w:rPr>
        <w:t>Tham gia quản lý group học viên và Trung tâm ngoại ngữ của Công ty</w:t>
      </w:r>
    </w:p>
    <w:p w:rsidR="00354D34" w:rsidRPr="00354D34" w:rsidRDefault="00354D34" w:rsidP="00B27007">
      <w:pPr>
        <w:numPr>
          <w:ilvl w:val="0"/>
          <w:numId w:val="1"/>
        </w:numPr>
        <w:pBdr>
          <w:top w:val="nil"/>
          <w:left w:val="nil"/>
          <w:bottom w:val="nil"/>
          <w:right w:val="nil"/>
          <w:between w:val="nil"/>
        </w:pBdr>
        <w:jc w:val="both"/>
        <w:rPr>
          <w:rFonts w:ascii="Times New Roman" w:hAnsi="Times New Roman" w:cs="Times New Roman"/>
          <w:bCs/>
          <w:sz w:val="25"/>
          <w:szCs w:val="25"/>
        </w:rPr>
      </w:pPr>
      <w:r w:rsidRPr="00354D34">
        <w:rPr>
          <w:rFonts w:ascii="Times New Roman" w:hAnsi="Times New Roman" w:cs="Times New Roman"/>
          <w:bCs/>
          <w:sz w:val="25"/>
          <w:szCs w:val="25"/>
        </w:rPr>
        <w:t>Phối hợp với Công ty tuyển dụng giáo viên khi phát sinh nhu cầu</w:t>
      </w:r>
    </w:p>
    <w:p w:rsidR="00030186" w:rsidRPr="00E43657" w:rsidRDefault="00030186" w:rsidP="00B27007">
      <w:pPr>
        <w:jc w:val="both"/>
        <w:rPr>
          <w:rFonts w:ascii="Times New Roman" w:hAnsi="Times New Roman" w:cs="Times New Roman"/>
          <w:sz w:val="25"/>
          <w:szCs w:val="25"/>
        </w:rPr>
      </w:pPr>
    </w:p>
    <w:p w:rsidR="00030186" w:rsidRPr="00E43657" w:rsidRDefault="007033D7" w:rsidP="00B27007">
      <w:pPr>
        <w:jc w:val="both"/>
        <w:rPr>
          <w:rFonts w:ascii="Times New Roman" w:hAnsi="Times New Roman" w:cs="Times New Roman"/>
          <w:b/>
          <w:sz w:val="25"/>
          <w:szCs w:val="25"/>
        </w:rPr>
      </w:pPr>
      <w:r w:rsidRPr="00E43657">
        <w:rPr>
          <w:rFonts w:ascii="Times New Roman" w:hAnsi="Times New Roman" w:cs="Times New Roman"/>
          <w:b/>
          <w:sz w:val="25"/>
          <w:szCs w:val="25"/>
        </w:rPr>
        <w:t>* Quyền lợi</w:t>
      </w:r>
    </w:p>
    <w:p w:rsidR="00354D34" w:rsidRPr="00354D34" w:rsidRDefault="00354D34"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354D34">
        <w:rPr>
          <w:rFonts w:ascii="Times New Roman" w:hAnsi="Times New Roman" w:cs="Times New Roman"/>
          <w:color w:val="000000"/>
          <w:sz w:val="25"/>
          <w:szCs w:val="25"/>
        </w:rPr>
        <w:t>Mức lương thử việc 2 tháng đầu: Từ 8-10 triệu đồng/ tháng. Mức lương chính sẽ được thỏa thuận khi phỏng vấn tùy theo năng lực + Thưởng</w:t>
      </w:r>
    </w:p>
    <w:p w:rsidR="00354D34" w:rsidRPr="00354D34" w:rsidRDefault="00354D34"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354D34">
        <w:rPr>
          <w:rFonts w:ascii="Times New Roman" w:hAnsi="Times New Roman" w:cs="Times New Roman"/>
          <w:color w:val="000000"/>
          <w:sz w:val="25"/>
          <w:szCs w:val="25"/>
        </w:rPr>
        <w:t>Được đóng đầy đủ BHXH, BHYT theo quy định của Nhà nước</w:t>
      </w:r>
    </w:p>
    <w:p w:rsidR="00354D34" w:rsidRPr="00354D34" w:rsidRDefault="00354D34"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354D34">
        <w:rPr>
          <w:rFonts w:ascii="Times New Roman" w:hAnsi="Times New Roman" w:cs="Times New Roman"/>
          <w:color w:val="000000"/>
          <w:sz w:val="25"/>
          <w:szCs w:val="25"/>
        </w:rPr>
        <w:t>Nâng lương theo quy định của Công ty và các chế độ đãi ngộ khác</w:t>
      </w:r>
    </w:p>
    <w:p w:rsidR="00030186" w:rsidRPr="00E43657" w:rsidRDefault="007033D7"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E43657">
        <w:rPr>
          <w:rFonts w:ascii="Times New Roman" w:hAnsi="Times New Roman" w:cs="Times New Roman"/>
          <w:color w:val="000000"/>
          <w:sz w:val="25"/>
          <w:szCs w:val="25"/>
        </w:rPr>
        <w:t>Du lịch, tham gia các hoạt động ngoại khoá củ</w:t>
      </w:r>
      <w:r w:rsidR="00B27007">
        <w:rPr>
          <w:rFonts w:ascii="Times New Roman" w:hAnsi="Times New Roman" w:cs="Times New Roman"/>
          <w:color w:val="000000"/>
          <w:sz w:val="25"/>
          <w:szCs w:val="25"/>
        </w:rPr>
        <w:t>a công ty</w:t>
      </w:r>
      <w:bookmarkStart w:id="1" w:name="_GoBack"/>
      <w:bookmarkEnd w:id="1"/>
    </w:p>
    <w:p w:rsidR="00030186" w:rsidRPr="00E43657" w:rsidRDefault="007033D7"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E43657">
        <w:rPr>
          <w:rFonts w:ascii="Times New Roman" w:hAnsi="Times New Roman" w:cs="Times New Roman"/>
          <w:color w:val="000000"/>
          <w:sz w:val="25"/>
          <w:szCs w:val="25"/>
        </w:rPr>
        <w:t>Có cơ hội được sang Đức học tập và làm việc khi ký Hợp đồng lâu dài</w:t>
      </w:r>
    </w:p>
    <w:p w:rsidR="00030186" w:rsidRPr="00E43657" w:rsidRDefault="007033D7"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E43657">
        <w:rPr>
          <w:rFonts w:ascii="Times New Roman" w:hAnsi="Times New Roman" w:cs="Times New Roman"/>
          <w:color w:val="000000"/>
          <w:sz w:val="25"/>
          <w:szCs w:val="25"/>
        </w:rPr>
        <w:t>Làm việc thường xuyên với đồng nghiệp người Đức bản địa</w:t>
      </w:r>
    </w:p>
    <w:p w:rsidR="00030186" w:rsidRPr="00E43657" w:rsidRDefault="007033D7"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E43657">
        <w:rPr>
          <w:rFonts w:ascii="Times New Roman" w:hAnsi="Times New Roman" w:cs="Times New Roman"/>
          <w:color w:val="000000"/>
          <w:sz w:val="25"/>
          <w:szCs w:val="25"/>
        </w:rPr>
        <w:t>Thời gian làm việc linh hoạt</w:t>
      </w:r>
    </w:p>
    <w:p w:rsidR="00B27007" w:rsidRPr="00E43657" w:rsidRDefault="00B27007">
      <w:pPr>
        <w:rPr>
          <w:rFonts w:ascii="Times New Roman" w:hAnsi="Times New Roman" w:cs="Times New Roman"/>
          <w:sz w:val="25"/>
          <w:szCs w:val="25"/>
        </w:rPr>
      </w:pPr>
    </w:p>
    <w:p w:rsidR="00030186" w:rsidRPr="00E43657" w:rsidRDefault="007033D7">
      <w:pPr>
        <w:rPr>
          <w:rFonts w:ascii="Times New Roman" w:hAnsi="Times New Roman" w:cs="Times New Roman"/>
          <w:b/>
          <w:sz w:val="25"/>
          <w:szCs w:val="25"/>
        </w:rPr>
      </w:pPr>
      <w:r w:rsidRPr="00E43657">
        <w:rPr>
          <w:rFonts w:ascii="Times New Roman" w:hAnsi="Times New Roman" w:cs="Times New Roman"/>
          <w:b/>
          <w:sz w:val="25"/>
          <w:szCs w:val="25"/>
        </w:rPr>
        <w:t>* Yêu cầu công việc</w:t>
      </w:r>
    </w:p>
    <w:p w:rsidR="00354D34" w:rsidRPr="00F17BEA" w:rsidRDefault="00354D34"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F17BEA">
        <w:rPr>
          <w:rFonts w:ascii="Times New Roman" w:hAnsi="Times New Roman" w:cs="Times New Roman"/>
          <w:color w:val="000000"/>
          <w:sz w:val="25"/>
          <w:szCs w:val="25"/>
        </w:rPr>
        <w:t>Trình độ: ĐH chuyên ngành tiếng Đức (ưu tiên bằng khá và giỏi)</w:t>
      </w:r>
    </w:p>
    <w:p w:rsidR="00354D34" w:rsidRPr="00F17BEA" w:rsidRDefault="00354D34"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F17BEA">
        <w:rPr>
          <w:rFonts w:ascii="Times New Roman" w:hAnsi="Times New Roman" w:cs="Times New Roman"/>
          <w:color w:val="000000"/>
          <w:sz w:val="25"/>
          <w:szCs w:val="25"/>
        </w:rPr>
        <w:t>Có ít nhất 01 năm kinh nghiệm trở lên làm công việc giảng dạy tiếng Đức tại các Trường học, trung tâm ngoại ngữ</w:t>
      </w:r>
    </w:p>
    <w:p w:rsidR="00354D34" w:rsidRPr="00F17BEA" w:rsidRDefault="00354D34"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F17BEA">
        <w:rPr>
          <w:rFonts w:ascii="Times New Roman" w:hAnsi="Times New Roman" w:cs="Times New Roman"/>
          <w:color w:val="000000"/>
          <w:sz w:val="25"/>
          <w:szCs w:val="25"/>
        </w:rPr>
        <w:lastRenderedPageBreak/>
        <w:t>Ưu tiên những ứng viên có kinh nghiệm làm công việc tương tự liên quan đến chất lượng ở những trung tâm ngoại ngữ khác.</w:t>
      </w:r>
    </w:p>
    <w:p w:rsidR="00F17BEA" w:rsidRPr="00F17BEA" w:rsidRDefault="00354D34"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F17BEA">
        <w:rPr>
          <w:rFonts w:ascii="Times New Roman" w:hAnsi="Times New Roman" w:cs="Times New Roman"/>
          <w:color w:val="000000"/>
          <w:sz w:val="25"/>
          <w:szCs w:val="25"/>
        </w:rPr>
        <w:t>Cẩn thận, thật thà và chỉn chu trong công việc</w:t>
      </w:r>
    </w:p>
    <w:p w:rsidR="00030186" w:rsidRPr="00F17BEA" w:rsidRDefault="00F17BEA" w:rsidP="00B27007">
      <w:pPr>
        <w:numPr>
          <w:ilvl w:val="0"/>
          <w:numId w:val="2"/>
        </w:numPr>
        <w:pBdr>
          <w:top w:val="nil"/>
          <w:left w:val="nil"/>
          <w:bottom w:val="nil"/>
          <w:right w:val="nil"/>
          <w:between w:val="nil"/>
        </w:pBdr>
        <w:jc w:val="both"/>
        <w:rPr>
          <w:rFonts w:ascii="Times New Roman" w:hAnsi="Times New Roman" w:cs="Times New Roman"/>
          <w:color w:val="000000"/>
          <w:sz w:val="25"/>
          <w:szCs w:val="25"/>
        </w:rPr>
      </w:pPr>
      <w:r w:rsidRPr="00F17BEA">
        <w:rPr>
          <w:rFonts w:ascii="Times New Roman" w:hAnsi="Times New Roman" w:cs="Times New Roman"/>
          <w:color w:val="000000"/>
          <w:sz w:val="25"/>
          <w:szCs w:val="25"/>
        </w:rPr>
        <w:t>Có máy tính xách tay trong thời gian thử việc</w:t>
      </w:r>
    </w:p>
    <w:p w:rsidR="00030186" w:rsidRPr="00E43657" w:rsidRDefault="00030186" w:rsidP="00B27007">
      <w:pPr>
        <w:jc w:val="both"/>
        <w:rPr>
          <w:rFonts w:ascii="Times New Roman" w:hAnsi="Times New Roman" w:cs="Times New Roman"/>
          <w:sz w:val="25"/>
          <w:szCs w:val="25"/>
        </w:rPr>
      </w:pPr>
    </w:p>
    <w:p w:rsidR="00030186" w:rsidRDefault="00F17BEA" w:rsidP="00B27007">
      <w:pPr>
        <w:jc w:val="both"/>
        <w:rPr>
          <w:rFonts w:ascii="Times New Roman" w:hAnsi="Times New Roman" w:cs="Times New Roman"/>
          <w:b/>
          <w:sz w:val="25"/>
          <w:szCs w:val="25"/>
        </w:rPr>
      </w:pPr>
      <w:r>
        <w:rPr>
          <w:rFonts w:ascii="Times New Roman" w:hAnsi="Times New Roman" w:cs="Times New Roman"/>
          <w:b/>
          <w:sz w:val="25"/>
          <w:szCs w:val="25"/>
        </w:rPr>
        <w:t>*</w:t>
      </w:r>
      <w:r w:rsidR="007033D7" w:rsidRPr="00E43657">
        <w:rPr>
          <w:rFonts w:ascii="Times New Roman" w:hAnsi="Times New Roman" w:cs="Times New Roman"/>
          <w:b/>
          <w:sz w:val="25"/>
          <w:szCs w:val="25"/>
        </w:rPr>
        <w:t xml:space="preserve"> HỒ SƠ XIN VIỆC:</w:t>
      </w:r>
    </w:p>
    <w:p w:rsidR="00F17BEA" w:rsidRPr="00261B00" w:rsidRDefault="00F17BEA" w:rsidP="00B27007">
      <w:pPr>
        <w:numPr>
          <w:ilvl w:val="0"/>
          <w:numId w:val="8"/>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CV, SYLL có ảnh, Đơn xin việc</w:t>
      </w:r>
      <w:r w:rsidRPr="00261B00">
        <w:rPr>
          <w:rFonts w:ascii="Times New Roman" w:hAnsi="Times New Roman" w:cs="Times New Roman"/>
          <w:color w:val="000000"/>
          <w:sz w:val="25"/>
          <w:szCs w:val="25"/>
        </w:rPr>
        <w:t xml:space="preserve"> </w:t>
      </w:r>
    </w:p>
    <w:p w:rsidR="00F17BEA" w:rsidRPr="00261B00" w:rsidRDefault="00F17BEA" w:rsidP="00B27007">
      <w:pPr>
        <w:numPr>
          <w:ilvl w:val="0"/>
          <w:numId w:val="8"/>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Bản sao công chứng bằng cấp</w:t>
      </w:r>
    </w:p>
    <w:p w:rsidR="00F17BEA" w:rsidRPr="00261B00" w:rsidRDefault="00F17BEA" w:rsidP="00B27007">
      <w:pPr>
        <w:numPr>
          <w:ilvl w:val="0"/>
          <w:numId w:val="8"/>
        </w:numPr>
        <w:pBdr>
          <w:top w:val="nil"/>
          <w:left w:val="nil"/>
          <w:bottom w:val="nil"/>
          <w:right w:val="nil"/>
          <w:between w:val="nil"/>
        </w:pBdr>
        <w:jc w:val="both"/>
        <w:rPr>
          <w:rFonts w:ascii="Times New Roman" w:hAnsi="Times New Roman" w:cs="Times New Roman"/>
          <w:color w:val="000000"/>
          <w:sz w:val="25"/>
          <w:szCs w:val="25"/>
        </w:rPr>
      </w:pPr>
      <w:r w:rsidRPr="00261B00">
        <w:rPr>
          <w:rFonts w:ascii="Times New Roman" w:hAnsi="Times New Roman" w:cs="Times New Roman"/>
          <w:sz w:val="25"/>
          <w:szCs w:val="25"/>
        </w:rPr>
        <w:t>CMTND, Giấy khai sinh, Hộ khẩu</w:t>
      </w:r>
    </w:p>
    <w:p w:rsidR="00F17BEA" w:rsidRPr="00261B00" w:rsidRDefault="00F17BEA" w:rsidP="00B27007">
      <w:pPr>
        <w:numPr>
          <w:ilvl w:val="0"/>
          <w:numId w:val="8"/>
        </w:numPr>
        <w:pBdr>
          <w:top w:val="nil"/>
          <w:left w:val="nil"/>
          <w:bottom w:val="nil"/>
          <w:right w:val="nil"/>
          <w:between w:val="nil"/>
        </w:pBdr>
        <w:jc w:val="both"/>
        <w:rPr>
          <w:rFonts w:ascii="Times New Roman" w:hAnsi="Times New Roman" w:cs="Times New Roman"/>
          <w:sz w:val="25"/>
          <w:szCs w:val="25"/>
        </w:rPr>
      </w:pPr>
      <w:r w:rsidRPr="00261B00">
        <w:rPr>
          <w:rFonts w:ascii="Times New Roman" w:hAnsi="Times New Roman" w:cs="Times New Roman"/>
          <w:sz w:val="25"/>
          <w:szCs w:val="25"/>
        </w:rPr>
        <w:t>Các giấy tờ khác nếu có</w:t>
      </w:r>
    </w:p>
    <w:p w:rsidR="00F17BEA" w:rsidRPr="00261B00" w:rsidRDefault="00F17BEA" w:rsidP="00B27007">
      <w:pPr>
        <w:pBdr>
          <w:top w:val="nil"/>
          <w:left w:val="nil"/>
          <w:bottom w:val="nil"/>
          <w:right w:val="nil"/>
          <w:between w:val="nil"/>
        </w:pBdr>
        <w:ind w:left="720"/>
        <w:jc w:val="both"/>
        <w:rPr>
          <w:rFonts w:ascii="Times New Roman" w:hAnsi="Times New Roman" w:cs="Times New Roman"/>
          <w:sz w:val="25"/>
          <w:szCs w:val="25"/>
        </w:rPr>
      </w:pPr>
    </w:p>
    <w:p w:rsidR="00F17BEA" w:rsidRPr="00261B00" w:rsidRDefault="00F17BEA" w:rsidP="00B27007">
      <w:pPr>
        <w:jc w:val="both"/>
        <w:rPr>
          <w:rFonts w:ascii="Times New Roman" w:hAnsi="Times New Roman" w:cs="Times New Roman"/>
          <w:sz w:val="25"/>
          <w:szCs w:val="25"/>
        </w:rPr>
      </w:pPr>
      <w:r w:rsidRPr="00261B00">
        <w:rPr>
          <w:rFonts w:ascii="Times New Roman" w:hAnsi="Times New Roman" w:cs="Times New Roman"/>
          <w:sz w:val="25"/>
          <w:szCs w:val="25"/>
        </w:rPr>
        <w:t>CV gửi về địa chỉ: congtylia@gmail.com</w:t>
      </w:r>
    </w:p>
    <w:p w:rsidR="00F17BEA" w:rsidRPr="00261B00" w:rsidRDefault="00F17BEA" w:rsidP="00B27007">
      <w:pPr>
        <w:jc w:val="both"/>
        <w:rPr>
          <w:rFonts w:ascii="Times New Roman" w:hAnsi="Times New Roman" w:cs="Times New Roman"/>
          <w:sz w:val="25"/>
          <w:szCs w:val="25"/>
        </w:rPr>
      </w:pPr>
      <w:r w:rsidRPr="00261B00">
        <w:rPr>
          <w:rFonts w:ascii="Times New Roman" w:hAnsi="Times New Roman" w:cs="Times New Roman"/>
          <w:sz w:val="25"/>
          <w:szCs w:val="25"/>
        </w:rPr>
        <w:t>Điện thoại liên hệ: 098.668.5400</w:t>
      </w:r>
    </w:p>
    <w:p w:rsidR="00030186" w:rsidRPr="00E43657" w:rsidRDefault="00030186">
      <w:pPr>
        <w:rPr>
          <w:rFonts w:ascii="Times New Roman" w:hAnsi="Times New Roman" w:cs="Times New Roman"/>
          <w:sz w:val="25"/>
          <w:szCs w:val="25"/>
        </w:rPr>
      </w:pPr>
    </w:p>
    <w:p w:rsidR="00030186" w:rsidRPr="00E43657" w:rsidRDefault="007033D7">
      <w:pPr>
        <w:jc w:val="right"/>
        <w:rPr>
          <w:rFonts w:ascii="Times New Roman" w:hAnsi="Times New Roman" w:cs="Times New Roman"/>
          <w:i/>
          <w:sz w:val="25"/>
          <w:szCs w:val="25"/>
        </w:rPr>
      </w:pPr>
      <w:r w:rsidRPr="00E43657">
        <w:rPr>
          <w:rFonts w:ascii="Times New Roman" w:hAnsi="Times New Roman" w:cs="Times New Roman"/>
          <w:i/>
          <w:sz w:val="25"/>
          <w:szCs w:val="25"/>
        </w:rPr>
        <w:t>Hà Nội, ngày... tháng ...  năm .........</w:t>
      </w:r>
    </w:p>
    <w:p w:rsidR="00030186" w:rsidRPr="00E43657" w:rsidRDefault="007033D7">
      <w:pPr>
        <w:jc w:val="center"/>
        <w:rPr>
          <w:rFonts w:ascii="Times New Roman" w:hAnsi="Times New Roman" w:cs="Times New Roman"/>
          <w:sz w:val="25"/>
          <w:szCs w:val="25"/>
        </w:rPr>
      </w:pPr>
      <w:r w:rsidRPr="00E43657">
        <w:rPr>
          <w:rFonts w:ascii="Times New Roman" w:hAnsi="Times New Roman" w:cs="Times New Roman"/>
          <w:sz w:val="25"/>
          <w:szCs w:val="25"/>
        </w:rPr>
        <w:tab/>
      </w:r>
      <w:r w:rsidRPr="00E43657">
        <w:rPr>
          <w:rFonts w:ascii="Times New Roman" w:hAnsi="Times New Roman" w:cs="Times New Roman"/>
          <w:sz w:val="25"/>
          <w:szCs w:val="25"/>
        </w:rPr>
        <w:tab/>
      </w:r>
      <w:r w:rsidRPr="00E43657">
        <w:rPr>
          <w:rFonts w:ascii="Times New Roman" w:hAnsi="Times New Roman" w:cs="Times New Roman"/>
          <w:sz w:val="25"/>
          <w:szCs w:val="25"/>
        </w:rPr>
        <w:tab/>
      </w:r>
      <w:r w:rsidRPr="00E43657">
        <w:rPr>
          <w:rFonts w:ascii="Times New Roman" w:hAnsi="Times New Roman" w:cs="Times New Roman"/>
          <w:sz w:val="25"/>
          <w:szCs w:val="25"/>
        </w:rPr>
        <w:tab/>
      </w:r>
      <w:r w:rsidRPr="00E43657">
        <w:rPr>
          <w:rFonts w:ascii="Times New Roman" w:hAnsi="Times New Roman" w:cs="Times New Roman"/>
          <w:sz w:val="25"/>
          <w:szCs w:val="25"/>
        </w:rPr>
        <w:tab/>
      </w:r>
      <w:r w:rsidRPr="00E43657">
        <w:rPr>
          <w:rFonts w:ascii="Times New Roman" w:hAnsi="Times New Roman" w:cs="Times New Roman"/>
          <w:sz w:val="25"/>
          <w:szCs w:val="25"/>
        </w:rPr>
        <w:tab/>
      </w:r>
      <w:r w:rsidRPr="00E43657">
        <w:rPr>
          <w:rFonts w:ascii="Times New Roman" w:hAnsi="Times New Roman" w:cs="Times New Roman"/>
          <w:sz w:val="25"/>
          <w:szCs w:val="25"/>
        </w:rPr>
        <w:tab/>
        <w:t>GIÁM ĐỐC</w:t>
      </w:r>
    </w:p>
    <w:p w:rsidR="00030186" w:rsidRPr="00E43657" w:rsidRDefault="00030186">
      <w:pPr>
        <w:jc w:val="right"/>
        <w:rPr>
          <w:rFonts w:ascii="Times New Roman" w:hAnsi="Times New Roman" w:cs="Times New Roman"/>
          <w:sz w:val="25"/>
          <w:szCs w:val="25"/>
        </w:rPr>
      </w:pPr>
    </w:p>
    <w:p w:rsidR="00030186" w:rsidRPr="00E43657" w:rsidRDefault="00030186">
      <w:pPr>
        <w:jc w:val="right"/>
        <w:rPr>
          <w:rFonts w:ascii="Times New Roman" w:hAnsi="Times New Roman" w:cs="Times New Roman"/>
          <w:sz w:val="25"/>
          <w:szCs w:val="25"/>
        </w:rPr>
      </w:pPr>
    </w:p>
    <w:p w:rsidR="00030186" w:rsidRPr="00E43657" w:rsidRDefault="00030186">
      <w:pPr>
        <w:jc w:val="right"/>
        <w:rPr>
          <w:rFonts w:ascii="Times New Roman" w:hAnsi="Times New Roman" w:cs="Times New Roman"/>
          <w:sz w:val="25"/>
          <w:szCs w:val="25"/>
        </w:rPr>
      </w:pPr>
    </w:p>
    <w:p w:rsidR="00030186" w:rsidRPr="00E43657" w:rsidRDefault="00030186">
      <w:pPr>
        <w:jc w:val="right"/>
        <w:rPr>
          <w:rFonts w:ascii="Times New Roman" w:hAnsi="Times New Roman" w:cs="Times New Roman"/>
          <w:sz w:val="25"/>
          <w:szCs w:val="25"/>
        </w:rPr>
      </w:pPr>
    </w:p>
    <w:p w:rsidR="00030186" w:rsidRPr="00E43657" w:rsidRDefault="007033D7">
      <w:pPr>
        <w:jc w:val="center"/>
        <w:rPr>
          <w:rFonts w:ascii="Times New Roman" w:hAnsi="Times New Roman" w:cs="Times New Roman"/>
          <w:sz w:val="25"/>
          <w:szCs w:val="25"/>
        </w:rPr>
      </w:pPr>
      <w:r w:rsidRPr="00E43657">
        <w:rPr>
          <w:rFonts w:ascii="Times New Roman" w:hAnsi="Times New Roman" w:cs="Times New Roman"/>
          <w:sz w:val="25"/>
          <w:szCs w:val="25"/>
        </w:rPr>
        <w:tab/>
      </w:r>
      <w:r w:rsidRPr="00E43657">
        <w:rPr>
          <w:rFonts w:ascii="Times New Roman" w:hAnsi="Times New Roman" w:cs="Times New Roman"/>
          <w:sz w:val="25"/>
          <w:szCs w:val="25"/>
        </w:rPr>
        <w:tab/>
      </w:r>
      <w:r w:rsidRPr="00E43657">
        <w:rPr>
          <w:rFonts w:ascii="Times New Roman" w:hAnsi="Times New Roman" w:cs="Times New Roman"/>
          <w:sz w:val="25"/>
          <w:szCs w:val="25"/>
        </w:rPr>
        <w:tab/>
      </w:r>
      <w:r w:rsidRPr="00E43657">
        <w:rPr>
          <w:rFonts w:ascii="Times New Roman" w:hAnsi="Times New Roman" w:cs="Times New Roman"/>
          <w:sz w:val="25"/>
          <w:szCs w:val="25"/>
        </w:rPr>
        <w:tab/>
      </w:r>
      <w:r w:rsidRPr="00E43657">
        <w:rPr>
          <w:rFonts w:ascii="Times New Roman" w:hAnsi="Times New Roman" w:cs="Times New Roman"/>
          <w:sz w:val="25"/>
          <w:szCs w:val="25"/>
        </w:rPr>
        <w:tab/>
      </w:r>
      <w:r w:rsidRPr="00E43657">
        <w:rPr>
          <w:rFonts w:ascii="Times New Roman" w:hAnsi="Times New Roman" w:cs="Times New Roman"/>
          <w:sz w:val="25"/>
          <w:szCs w:val="25"/>
        </w:rPr>
        <w:tab/>
      </w:r>
      <w:r w:rsidRPr="00E43657">
        <w:rPr>
          <w:rFonts w:ascii="Times New Roman" w:hAnsi="Times New Roman" w:cs="Times New Roman"/>
          <w:sz w:val="25"/>
          <w:szCs w:val="25"/>
        </w:rPr>
        <w:tab/>
        <w:t>Nguyễn Xuân Thảo</w:t>
      </w:r>
    </w:p>
    <w:p w:rsidR="00030186" w:rsidRPr="00E43657" w:rsidRDefault="00030186">
      <w:pPr>
        <w:jc w:val="right"/>
        <w:rPr>
          <w:rFonts w:ascii="Times New Roman" w:hAnsi="Times New Roman" w:cs="Times New Roman"/>
          <w:sz w:val="25"/>
          <w:szCs w:val="25"/>
        </w:rPr>
      </w:pPr>
    </w:p>
    <w:p w:rsidR="00030186" w:rsidRPr="00E43657" w:rsidRDefault="00030186">
      <w:pPr>
        <w:jc w:val="right"/>
        <w:rPr>
          <w:rFonts w:ascii="Times New Roman" w:hAnsi="Times New Roman" w:cs="Times New Roman"/>
          <w:sz w:val="25"/>
          <w:szCs w:val="25"/>
        </w:rPr>
      </w:pPr>
    </w:p>
    <w:sectPr w:rsidR="00030186" w:rsidRPr="00E43657">
      <w:footerReference w:type="default" r:id="rId8"/>
      <w:pgSz w:w="11900" w:h="16840"/>
      <w:pgMar w:top="1440" w:right="141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27C" w:rsidRDefault="0052527C">
      <w:r>
        <w:separator/>
      </w:r>
    </w:p>
  </w:endnote>
  <w:endnote w:type="continuationSeparator" w:id="0">
    <w:p w:rsidR="0052527C" w:rsidRDefault="0052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186" w:rsidRDefault="007033D7">
    <w:pPr>
      <w:pBdr>
        <w:top w:val="nil"/>
        <w:left w:val="nil"/>
        <w:bottom w:val="nil"/>
        <w:right w:val="nil"/>
        <w:between w:val="nil"/>
      </w:pBdr>
      <w:tabs>
        <w:tab w:val="center" w:pos="4680"/>
        <w:tab w:val="right" w:pos="9360"/>
      </w:tabs>
      <w:rPr>
        <w:color w:val="000000"/>
        <w:sz w:val="20"/>
        <w:szCs w:val="20"/>
      </w:rPr>
    </w:pPr>
    <w:r>
      <w:rPr>
        <w:color w:val="000000"/>
        <w:sz w:val="20"/>
        <w:szCs w:val="20"/>
      </w:rPr>
      <w:t>Công ty TNHH Hoạt động quốc tế hàng đầu LIA</w:t>
    </w:r>
  </w:p>
  <w:p w:rsidR="00030186" w:rsidRDefault="007033D7">
    <w:pPr>
      <w:pBdr>
        <w:top w:val="nil"/>
        <w:left w:val="nil"/>
        <w:bottom w:val="nil"/>
        <w:right w:val="nil"/>
        <w:between w:val="nil"/>
      </w:pBdr>
      <w:tabs>
        <w:tab w:val="center" w:pos="4680"/>
        <w:tab w:val="right" w:pos="9360"/>
      </w:tabs>
      <w:rPr>
        <w:color w:val="000000"/>
        <w:sz w:val="20"/>
        <w:szCs w:val="20"/>
      </w:rPr>
    </w:pPr>
    <w:r>
      <w:rPr>
        <w:color w:val="000000"/>
        <w:sz w:val="20"/>
        <w:szCs w:val="20"/>
      </w:rPr>
      <w:t>Địa chỉ: 89 Nguyễn Ngọc Nại, Thanh Xuân, Hà Nội</w:t>
    </w:r>
  </w:p>
  <w:p w:rsidR="00030186" w:rsidRDefault="007033D7">
    <w:pPr>
      <w:pBdr>
        <w:top w:val="nil"/>
        <w:left w:val="nil"/>
        <w:bottom w:val="nil"/>
        <w:right w:val="nil"/>
        <w:between w:val="nil"/>
      </w:pBdr>
      <w:tabs>
        <w:tab w:val="center" w:pos="4680"/>
        <w:tab w:val="right" w:pos="9360"/>
      </w:tabs>
      <w:rPr>
        <w:color w:val="000000"/>
        <w:sz w:val="20"/>
        <w:szCs w:val="20"/>
      </w:rPr>
    </w:pPr>
    <w:r>
      <w:rPr>
        <w:color w:val="000000"/>
        <w:sz w:val="20"/>
        <w:szCs w:val="20"/>
      </w:rPr>
      <w:t>Tel: (+84)98.668.5400</w:t>
    </w:r>
  </w:p>
  <w:p w:rsidR="00030186" w:rsidRDefault="007033D7">
    <w:pPr>
      <w:pBdr>
        <w:top w:val="nil"/>
        <w:left w:val="nil"/>
        <w:bottom w:val="nil"/>
        <w:right w:val="nil"/>
        <w:between w:val="nil"/>
      </w:pBdr>
      <w:tabs>
        <w:tab w:val="center" w:pos="4680"/>
        <w:tab w:val="right" w:pos="9360"/>
      </w:tabs>
      <w:rPr>
        <w:color w:val="000000"/>
        <w:sz w:val="20"/>
        <w:szCs w:val="20"/>
      </w:rPr>
    </w:pPr>
    <w:r>
      <w:rPr>
        <w:color w:val="000000"/>
        <w:sz w:val="20"/>
        <w:szCs w:val="20"/>
      </w:rPr>
      <w:t>Email: congtylia@gmail.com</w:t>
    </w:r>
  </w:p>
  <w:p w:rsidR="00030186" w:rsidRDefault="007033D7">
    <w:pPr>
      <w:pBdr>
        <w:top w:val="nil"/>
        <w:left w:val="nil"/>
        <w:bottom w:val="nil"/>
        <w:right w:val="nil"/>
        <w:between w:val="nil"/>
      </w:pBdr>
      <w:tabs>
        <w:tab w:val="center" w:pos="4680"/>
        <w:tab w:val="right" w:pos="9360"/>
      </w:tabs>
      <w:rPr>
        <w:color w:val="000000"/>
        <w:sz w:val="20"/>
        <w:szCs w:val="20"/>
      </w:rPr>
    </w:pPr>
    <w:r>
      <w:rPr>
        <w:color w:val="000000"/>
        <w:sz w:val="20"/>
        <w:szCs w:val="20"/>
      </w:rPr>
      <w:t>Website: lia.edu.vn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27C" w:rsidRDefault="0052527C">
      <w:r>
        <w:separator/>
      </w:r>
    </w:p>
  </w:footnote>
  <w:footnote w:type="continuationSeparator" w:id="0">
    <w:p w:rsidR="0052527C" w:rsidRDefault="00525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2DD5"/>
    <w:multiLevelType w:val="multilevel"/>
    <w:tmpl w:val="08502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07651B"/>
    <w:multiLevelType w:val="multilevel"/>
    <w:tmpl w:val="18BC6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3D0E97"/>
    <w:multiLevelType w:val="multilevel"/>
    <w:tmpl w:val="B1E2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F77B9"/>
    <w:multiLevelType w:val="multilevel"/>
    <w:tmpl w:val="A90A9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CB0129"/>
    <w:multiLevelType w:val="multilevel"/>
    <w:tmpl w:val="514C5A0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6AE5268A"/>
    <w:multiLevelType w:val="multilevel"/>
    <w:tmpl w:val="7B9452A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506" w:hanging="360"/>
      </w:pPr>
      <w:rPr>
        <w:rFonts w:ascii="Calibri" w:eastAsia="Calibri" w:hAnsi="Calibri" w:cs="Calibri"/>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6" w15:restartNumberingAfterBreak="0">
    <w:nsid w:val="7CD42133"/>
    <w:multiLevelType w:val="multilevel"/>
    <w:tmpl w:val="AA52A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2D3A00"/>
    <w:multiLevelType w:val="multilevel"/>
    <w:tmpl w:val="9386E1B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5"/>
  </w:num>
  <w:num w:numId="2">
    <w:abstractNumId w:val="6"/>
  </w:num>
  <w:num w:numId="3">
    <w:abstractNumId w:val="1"/>
  </w:num>
  <w:num w:numId="4">
    <w:abstractNumId w:val="3"/>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86"/>
    <w:rsid w:val="00030186"/>
    <w:rsid w:val="00190D5B"/>
    <w:rsid w:val="00354D34"/>
    <w:rsid w:val="0052527C"/>
    <w:rsid w:val="007033D7"/>
    <w:rsid w:val="00AC4FA9"/>
    <w:rsid w:val="00B27007"/>
    <w:rsid w:val="00E43657"/>
    <w:rsid w:val="00F1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8592"/>
  <w15:docId w15:val="{C21A9FA9-47F2-4EFE-9A42-33A3A757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Strong">
    <w:name w:val="Strong"/>
    <w:basedOn w:val="DefaultParagraphFont"/>
    <w:uiPriority w:val="22"/>
    <w:qFormat/>
    <w:rsid w:val="00190D5B"/>
    <w:rPr>
      <w:b/>
      <w:bCs/>
    </w:rPr>
  </w:style>
  <w:style w:type="paragraph" w:styleId="NormalWeb">
    <w:name w:val="Normal (Web)"/>
    <w:basedOn w:val="Normal"/>
    <w:uiPriority w:val="99"/>
    <w:semiHidden/>
    <w:unhideWhenUsed/>
    <w:rsid w:val="00354D34"/>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6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2019-10-15T07:37:00Z</dcterms:created>
  <dcterms:modified xsi:type="dcterms:W3CDTF">2019-10-15T08:26:00Z</dcterms:modified>
</cp:coreProperties>
</file>