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DEA9F" w14:textId="48A99A86" w:rsidR="008F1599" w:rsidRPr="00085D65" w:rsidRDefault="00E4226D" w:rsidP="00260742">
      <w:pPr>
        <w:spacing w:line="240" w:lineRule="auto"/>
        <w:ind w:left="270" w:right="90"/>
        <w:jc w:val="both"/>
        <w:rPr>
          <w:rFonts w:ascii="Segoe UI" w:hAnsi="Segoe UI" w:cs="Segoe UI"/>
          <w:b/>
          <w:sz w:val="20"/>
        </w:rPr>
      </w:pPr>
      <w:r w:rsidRPr="00085D65">
        <w:rPr>
          <w:rFonts w:ascii="Segoe UI" w:hAnsi="Segoe UI" w:cs="Segoe UI"/>
          <w:b/>
          <w:sz w:val="20"/>
        </w:rPr>
        <w:t>ABOUT US</w:t>
      </w:r>
    </w:p>
    <w:p w14:paraId="090E8C26" w14:textId="77777777" w:rsidR="00E4226D" w:rsidRPr="00085D65" w:rsidRDefault="00E4226D" w:rsidP="00260742">
      <w:pPr>
        <w:spacing w:line="240" w:lineRule="auto"/>
        <w:ind w:left="270" w:right="90"/>
        <w:jc w:val="both"/>
        <w:rPr>
          <w:rFonts w:ascii="Segoe UI" w:hAnsi="Segoe UI" w:cs="Segoe UI"/>
          <w:sz w:val="20"/>
        </w:rPr>
      </w:pPr>
      <w:r w:rsidRPr="00085D65">
        <w:rPr>
          <w:rFonts w:ascii="Segoe UI" w:hAnsi="Segoe UI" w:cs="Segoe UI"/>
          <w:sz w:val="20"/>
        </w:rPr>
        <w:t>Nestlé is the world’s largest food and beverage company. We have more than 2000 brands ranging from global icons to local favorites, and we are present in 191 countries around the world.</w:t>
      </w:r>
    </w:p>
    <w:p w14:paraId="2D99DC8D" w14:textId="7C2CDA90" w:rsidR="00E4226D" w:rsidRPr="00085D65" w:rsidRDefault="00E4226D" w:rsidP="00260742">
      <w:pPr>
        <w:spacing w:line="240" w:lineRule="auto"/>
        <w:ind w:left="270" w:right="90"/>
        <w:jc w:val="both"/>
        <w:rPr>
          <w:rFonts w:ascii="Segoe UI" w:hAnsi="Segoe UI" w:cs="Segoe UI"/>
          <w:sz w:val="20"/>
        </w:rPr>
      </w:pPr>
      <w:r w:rsidRPr="00085D65">
        <w:rPr>
          <w:rFonts w:ascii="Segoe UI" w:hAnsi="Segoe UI" w:cs="Segoe UI"/>
          <w:sz w:val="20"/>
        </w:rPr>
        <w:t>With a history of more than 150 years of research and development, our purpose is enhancing quality of life and contributing to a healthier future. We want to help shape a better and healthier world and inspire people to live healthier lives. This is how we contribute to society while ensuring the long-term success of our company.</w:t>
      </w:r>
    </w:p>
    <w:p w14:paraId="5CDEB7CE" w14:textId="1A714129" w:rsidR="008F1599" w:rsidRPr="00085D65" w:rsidRDefault="00E4226D" w:rsidP="00260742">
      <w:pPr>
        <w:spacing w:line="240" w:lineRule="auto"/>
        <w:ind w:left="270" w:right="90"/>
        <w:jc w:val="both"/>
        <w:rPr>
          <w:rFonts w:ascii="Segoe UI" w:hAnsi="Segoe UI" w:cs="Segoe UI"/>
          <w:b/>
          <w:sz w:val="20"/>
        </w:rPr>
      </w:pPr>
      <w:r w:rsidRPr="00085D65">
        <w:rPr>
          <w:rFonts w:ascii="Segoe UI" w:hAnsi="Segoe UI" w:cs="Segoe UI"/>
          <w:b/>
          <w:sz w:val="20"/>
        </w:rPr>
        <w:t>WHY US</w:t>
      </w:r>
    </w:p>
    <w:p w14:paraId="43255B7C" w14:textId="77777777" w:rsidR="001362D2" w:rsidRPr="00085D65" w:rsidRDefault="001362D2" w:rsidP="00260742">
      <w:pPr>
        <w:spacing w:line="240" w:lineRule="auto"/>
        <w:ind w:left="270" w:right="90"/>
        <w:jc w:val="both"/>
        <w:rPr>
          <w:rFonts w:ascii="Segoe UI" w:hAnsi="Segoe UI" w:cs="Segoe UI"/>
          <w:sz w:val="20"/>
        </w:rPr>
      </w:pPr>
      <w:r w:rsidRPr="00085D65">
        <w:rPr>
          <w:rFonts w:ascii="Segoe UI" w:hAnsi="Segoe UI" w:cs="Segoe UI"/>
          <w:sz w:val="20"/>
        </w:rPr>
        <w:t xml:space="preserve">Joining Nestlé Vietnam, you can be proud of being a member of a local multinational company from Switzerland. At Nestlé, our culture is based on our values rooted in respect: for ourselves, for others, for diversity and for others. </w:t>
      </w:r>
    </w:p>
    <w:p w14:paraId="05DD8DF3" w14:textId="4E8BABF7" w:rsidR="00E4226D" w:rsidRPr="00085D65" w:rsidRDefault="001362D2" w:rsidP="00260742">
      <w:pPr>
        <w:spacing w:line="240" w:lineRule="auto"/>
        <w:ind w:left="270" w:right="90"/>
        <w:jc w:val="both"/>
        <w:rPr>
          <w:rFonts w:ascii="Segoe UI" w:hAnsi="Segoe UI" w:cs="Segoe UI"/>
          <w:sz w:val="20"/>
        </w:rPr>
      </w:pPr>
      <w:r w:rsidRPr="00085D65">
        <w:rPr>
          <w:rFonts w:ascii="Segoe UI" w:hAnsi="Segoe UI" w:cs="Segoe UI"/>
          <w:sz w:val="20"/>
        </w:rPr>
        <w:t>As a global, diverse and dynamic company, we aim to provide a workplace culture that generates limitless equal opportunities for everyone. We are also committed to developing you to be a professional, perform to the best of your ability, and offer a total rewards package to match. This makes Nestlé always ranked high in the list of “100 Best Places to Work in Vietnam”.</w:t>
      </w:r>
    </w:p>
    <w:p w14:paraId="15BC11A3" w14:textId="30819C10" w:rsidR="008F1599" w:rsidRPr="00085D65" w:rsidRDefault="001362D2" w:rsidP="00260742">
      <w:pPr>
        <w:spacing w:line="240" w:lineRule="auto"/>
        <w:ind w:left="270" w:right="90"/>
        <w:jc w:val="both"/>
        <w:rPr>
          <w:rFonts w:ascii="Segoe UI" w:hAnsi="Segoe UI" w:cs="Segoe UI"/>
          <w:b/>
          <w:sz w:val="20"/>
        </w:rPr>
      </w:pPr>
      <w:r w:rsidRPr="00085D65">
        <w:rPr>
          <w:rFonts w:ascii="Segoe UI" w:hAnsi="Segoe UI" w:cs="Segoe UI"/>
          <w:b/>
          <w:sz w:val="20"/>
        </w:rPr>
        <w:t>WHY NESTLÉ MANAGEMENT TRAINEE PROGRAM</w:t>
      </w:r>
    </w:p>
    <w:p w14:paraId="41989FAF" w14:textId="54D1D60F" w:rsidR="005E3A53" w:rsidRPr="00085D65" w:rsidRDefault="005E3A53" w:rsidP="00260742">
      <w:pPr>
        <w:spacing w:line="240" w:lineRule="auto"/>
        <w:ind w:left="270" w:right="90"/>
        <w:jc w:val="both"/>
        <w:rPr>
          <w:rFonts w:ascii="Segoe UI" w:hAnsi="Segoe UI" w:cs="Segoe UI"/>
          <w:sz w:val="20"/>
        </w:rPr>
      </w:pPr>
      <w:r w:rsidRPr="00085D65">
        <w:rPr>
          <w:rFonts w:ascii="Segoe UI" w:hAnsi="Segoe UI" w:cs="Segoe UI"/>
          <w:sz w:val="20"/>
        </w:rPr>
        <w:t>Head start your career at the world’s largest Nutrition, Health and Wellness company with our 18 months Nestle Management Trainee Program (NMTP).</w:t>
      </w:r>
    </w:p>
    <w:p w14:paraId="1732CB54" w14:textId="08DE1C11" w:rsidR="005E3A53" w:rsidRPr="00085D65" w:rsidRDefault="005E3A53" w:rsidP="00260742">
      <w:pPr>
        <w:spacing w:line="240" w:lineRule="auto"/>
        <w:ind w:left="270" w:right="90"/>
        <w:jc w:val="both"/>
        <w:rPr>
          <w:rFonts w:ascii="Segoe UI" w:hAnsi="Segoe UI" w:cs="Segoe UI"/>
          <w:sz w:val="20"/>
        </w:rPr>
      </w:pPr>
      <w:r w:rsidRPr="00085D65">
        <w:rPr>
          <w:rFonts w:ascii="Segoe UI" w:hAnsi="Segoe UI" w:cs="Segoe UI"/>
          <w:sz w:val="20"/>
        </w:rPr>
        <w:t>Experience the Nest as a Management Trainee that is dedicated to nurture individuals like yourself to be future leaders of our business. Maximize your fullest potential on an accelerated pathway by working with our diverse and experienced professionals and immerse in our brands as you embark on cross-functional job rotations across core commercial fu</w:t>
      </w:r>
      <w:r w:rsidR="00F63B59">
        <w:rPr>
          <w:rFonts w:ascii="Segoe UI" w:hAnsi="Segoe UI" w:cs="Segoe UI"/>
          <w:sz w:val="20"/>
        </w:rPr>
        <w:t xml:space="preserve">nctions such as </w:t>
      </w:r>
      <w:r w:rsidR="00FA58F7">
        <w:rPr>
          <w:rFonts w:ascii="Segoe UI" w:hAnsi="Segoe UI" w:cs="Segoe UI"/>
          <w:sz w:val="20"/>
        </w:rPr>
        <w:t>SALES, MARKETING</w:t>
      </w:r>
      <w:r w:rsidR="00701E75">
        <w:rPr>
          <w:rFonts w:ascii="Segoe UI" w:hAnsi="Segoe UI" w:cs="Segoe UI"/>
          <w:sz w:val="20"/>
        </w:rPr>
        <w:t>/COMMERCIAL</w:t>
      </w:r>
      <w:r w:rsidR="00FA58F7">
        <w:rPr>
          <w:rFonts w:ascii="Segoe UI" w:hAnsi="Segoe UI" w:cs="Segoe UI"/>
          <w:sz w:val="20"/>
        </w:rPr>
        <w:t>, TECHNICAL, SUPPLY CHAIN, FACTORY HR</w:t>
      </w:r>
      <w:r w:rsidR="00701E75">
        <w:rPr>
          <w:rFonts w:ascii="Segoe UI" w:hAnsi="Segoe UI" w:cs="Segoe UI"/>
          <w:sz w:val="20"/>
        </w:rPr>
        <w:t>, IT DIGITAL</w:t>
      </w:r>
      <w:r w:rsidRPr="00085D65">
        <w:rPr>
          <w:rFonts w:ascii="Segoe UI" w:hAnsi="Segoe UI" w:cs="Segoe UI"/>
          <w:sz w:val="20"/>
        </w:rPr>
        <w:t xml:space="preserve"> Department.</w:t>
      </w:r>
    </w:p>
    <w:p w14:paraId="5F6BF048" w14:textId="77777777" w:rsidR="005E3A53" w:rsidRPr="00085D65" w:rsidRDefault="005E3A53" w:rsidP="00260742">
      <w:pPr>
        <w:spacing w:line="240" w:lineRule="auto"/>
        <w:ind w:left="270" w:right="90"/>
        <w:jc w:val="both"/>
        <w:rPr>
          <w:rFonts w:ascii="Segoe UI" w:hAnsi="Segoe UI" w:cs="Segoe UI"/>
          <w:b/>
          <w:sz w:val="20"/>
        </w:rPr>
      </w:pPr>
      <w:r w:rsidRPr="00085D65">
        <w:rPr>
          <w:rFonts w:ascii="Segoe UI" w:hAnsi="Segoe UI" w:cs="Segoe UI"/>
          <w:b/>
          <w:sz w:val="20"/>
        </w:rPr>
        <w:t>Application Requirements</w:t>
      </w:r>
    </w:p>
    <w:p w14:paraId="4AEDDDA9" w14:textId="4AD2FBAC" w:rsidR="005E3A53" w:rsidRPr="00085D65" w:rsidRDefault="005E3A53" w:rsidP="00260742">
      <w:pPr>
        <w:spacing w:line="240" w:lineRule="auto"/>
        <w:ind w:left="270" w:right="90"/>
        <w:jc w:val="both"/>
        <w:rPr>
          <w:rFonts w:ascii="Segoe UI" w:hAnsi="Segoe UI" w:cs="Segoe UI"/>
          <w:sz w:val="20"/>
        </w:rPr>
      </w:pPr>
      <w:r w:rsidRPr="00085D65">
        <w:rPr>
          <w:rFonts w:ascii="Segoe UI" w:hAnsi="Segoe UI" w:cs="Segoe UI"/>
          <w:sz w:val="20"/>
        </w:rPr>
        <w:t>Fresh Graduat</w:t>
      </w:r>
      <w:r w:rsidR="001932E6">
        <w:rPr>
          <w:rFonts w:ascii="Segoe UI" w:hAnsi="Segoe UI" w:cs="Segoe UI"/>
          <w:sz w:val="20"/>
        </w:rPr>
        <w:t>e with less than 1</w:t>
      </w:r>
      <w:r w:rsidRPr="00085D65">
        <w:rPr>
          <w:rFonts w:ascii="Segoe UI" w:hAnsi="Segoe UI" w:cs="Segoe UI"/>
          <w:sz w:val="20"/>
        </w:rPr>
        <w:t xml:space="preserve"> year of work experience;</w:t>
      </w:r>
    </w:p>
    <w:p w14:paraId="225D7EA1" w14:textId="77777777" w:rsidR="005E3A53" w:rsidRPr="00085D65" w:rsidRDefault="005E3A53" w:rsidP="00260742">
      <w:pPr>
        <w:spacing w:line="240" w:lineRule="auto"/>
        <w:ind w:left="270" w:right="90"/>
        <w:jc w:val="both"/>
        <w:rPr>
          <w:rFonts w:ascii="Segoe UI" w:hAnsi="Segoe UI" w:cs="Segoe UI"/>
          <w:sz w:val="20"/>
        </w:rPr>
      </w:pPr>
      <w:r w:rsidRPr="00085D65">
        <w:rPr>
          <w:rFonts w:ascii="Segoe UI" w:hAnsi="Segoe UI" w:cs="Segoe UI"/>
          <w:sz w:val="20"/>
        </w:rPr>
        <w:t>Keen sense of business acumen, excellence in critical thinking, analytical skills and have good command of English;</w:t>
      </w:r>
    </w:p>
    <w:p w14:paraId="77CF9EFB" w14:textId="77777777" w:rsidR="005E3A53" w:rsidRPr="00085D65" w:rsidRDefault="005E3A53" w:rsidP="00260742">
      <w:pPr>
        <w:spacing w:line="240" w:lineRule="auto"/>
        <w:ind w:left="270" w:right="90"/>
        <w:jc w:val="both"/>
        <w:rPr>
          <w:rFonts w:ascii="Segoe UI" w:hAnsi="Segoe UI" w:cs="Segoe UI"/>
          <w:sz w:val="20"/>
        </w:rPr>
      </w:pPr>
      <w:r w:rsidRPr="00085D65">
        <w:rPr>
          <w:rFonts w:ascii="Segoe UI" w:hAnsi="Segoe UI" w:cs="Segoe UI"/>
          <w:sz w:val="20"/>
        </w:rPr>
        <w:t>Team player with strong communication and interpersonal skills;</w:t>
      </w:r>
    </w:p>
    <w:p w14:paraId="731301BC" w14:textId="77777777" w:rsidR="005E3A53" w:rsidRPr="00085D65" w:rsidRDefault="005E3A53" w:rsidP="00260742">
      <w:pPr>
        <w:spacing w:line="240" w:lineRule="auto"/>
        <w:ind w:left="270" w:right="90"/>
        <w:jc w:val="both"/>
        <w:rPr>
          <w:rFonts w:ascii="Segoe UI" w:hAnsi="Segoe UI" w:cs="Segoe UI"/>
          <w:sz w:val="20"/>
        </w:rPr>
      </w:pPr>
      <w:r w:rsidRPr="00085D65">
        <w:rPr>
          <w:rFonts w:ascii="Segoe UI" w:hAnsi="Segoe UI" w:cs="Segoe UI"/>
          <w:sz w:val="20"/>
        </w:rPr>
        <w:t>Strategic player, driven and ambitious in delivery of results;</w:t>
      </w:r>
    </w:p>
    <w:p w14:paraId="3B36818F" w14:textId="77777777" w:rsidR="005E3A53" w:rsidRPr="00085D65" w:rsidRDefault="005E3A53" w:rsidP="00260742">
      <w:pPr>
        <w:spacing w:line="240" w:lineRule="auto"/>
        <w:ind w:left="270" w:right="90"/>
        <w:jc w:val="both"/>
        <w:rPr>
          <w:rFonts w:ascii="Segoe UI" w:hAnsi="Segoe UI" w:cs="Segoe UI"/>
          <w:sz w:val="20"/>
        </w:rPr>
      </w:pPr>
      <w:r w:rsidRPr="00085D65">
        <w:rPr>
          <w:rFonts w:ascii="Segoe UI" w:hAnsi="Segoe UI" w:cs="Segoe UI"/>
          <w:sz w:val="20"/>
        </w:rPr>
        <w:t>Possess initiative, courage and openness to embrace and lead change.</w:t>
      </w:r>
    </w:p>
    <w:p w14:paraId="048509D7" w14:textId="77777777" w:rsidR="005E3A53" w:rsidRPr="00085D65" w:rsidRDefault="005E3A53" w:rsidP="00260742">
      <w:pPr>
        <w:spacing w:line="240" w:lineRule="auto"/>
        <w:ind w:left="270" w:right="90"/>
        <w:jc w:val="both"/>
        <w:rPr>
          <w:rFonts w:ascii="Segoe UI" w:hAnsi="Segoe UI" w:cs="Segoe UI"/>
          <w:b/>
          <w:sz w:val="20"/>
        </w:rPr>
      </w:pPr>
      <w:r w:rsidRPr="00085D65">
        <w:rPr>
          <w:rFonts w:ascii="Segoe UI" w:hAnsi="Segoe UI" w:cs="Segoe UI"/>
          <w:b/>
          <w:sz w:val="20"/>
        </w:rPr>
        <w:t>Application Process</w:t>
      </w:r>
    </w:p>
    <w:p w14:paraId="7ED71F7E" w14:textId="78F1DC31" w:rsidR="005E3A53" w:rsidRPr="00085D65" w:rsidRDefault="005E3A53" w:rsidP="00260742">
      <w:pPr>
        <w:spacing w:line="240" w:lineRule="auto"/>
        <w:ind w:left="270" w:right="90"/>
        <w:jc w:val="both"/>
        <w:rPr>
          <w:rFonts w:ascii="Segoe UI" w:hAnsi="Segoe UI" w:cs="Segoe UI"/>
          <w:sz w:val="20"/>
        </w:rPr>
      </w:pPr>
      <w:r w:rsidRPr="00085D65">
        <w:rPr>
          <w:rFonts w:ascii="Segoe UI" w:hAnsi="Segoe UI" w:cs="Segoe UI"/>
          <w:sz w:val="20"/>
        </w:rPr>
        <w:t>Application Screening: Submit your application through o</w:t>
      </w:r>
      <w:r w:rsidR="005E6FF4" w:rsidRPr="00085D65">
        <w:rPr>
          <w:rFonts w:ascii="Segoe UI" w:hAnsi="Segoe UI" w:cs="Segoe UI"/>
          <w:sz w:val="20"/>
        </w:rPr>
        <w:t xml:space="preserve">ur online portal: </w:t>
      </w:r>
      <w:hyperlink r:id="rId6" w:history="1">
        <w:r w:rsidR="005E6FF4" w:rsidRPr="00085D65">
          <w:rPr>
            <w:rStyle w:val="Hyperlink"/>
            <w:rFonts w:ascii="Segoe UI" w:hAnsi="Segoe UI" w:cs="Segoe UI"/>
            <w:sz w:val="20"/>
          </w:rPr>
          <w:t>http://bit.ly/NMTP2019</w:t>
        </w:r>
      </w:hyperlink>
    </w:p>
    <w:p w14:paraId="1DE0334A" w14:textId="7F3CB596" w:rsidR="005E3A53" w:rsidRPr="00085D65" w:rsidRDefault="005E6FF4" w:rsidP="00260742">
      <w:pPr>
        <w:spacing w:line="240" w:lineRule="auto"/>
        <w:ind w:left="270" w:right="90"/>
        <w:jc w:val="both"/>
        <w:rPr>
          <w:rFonts w:ascii="Segoe UI" w:hAnsi="Segoe UI" w:cs="Segoe UI"/>
          <w:sz w:val="20"/>
        </w:rPr>
      </w:pPr>
      <w:r w:rsidRPr="00085D65">
        <w:rPr>
          <w:rFonts w:ascii="Segoe UI" w:hAnsi="Segoe UI" w:cs="Segoe UI"/>
          <w:sz w:val="20"/>
        </w:rPr>
        <w:t>Round 1</w:t>
      </w:r>
      <w:r w:rsidR="00F260C9">
        <w:rPr>
          <w:rFonts w:ascii="Segoe UI" w:hAnsi="Segoe UI" w:cs="Segoe UI"/>
          <w:sz w:val="20"/>
        </w:rPr>
        <w:t xml:space="preserve"> - General</w:t>
      </w:r>
      <w:r w:rsidR="005E3A53" w:rsidRPr="00085D65">
        <w:rPr>
          <w:rFonts w:ascii="Segoe UI" w:hAnsi="Segoe UI" w:cs="Segoe UI"/>
          <w:sz w:val="20"/>
        </w:rPr>
        <w:t xml:space="preserve"> Test: Go through our aptitude test to prove your bold characteristics as well as excellent capability</w:t>
      </w:r>
    </w:p>
    <w:p w14:paraId="3D1C63F1" w14:textId="14E56615" w:rsidR="005E3A53" w:rsidRPr="00085D65" w:rsidRDefault="005E6FF4" w:rsidP="00260742">
      <w:pPr>
        <w:spacing w:line="240" w:lineRule="auto"/>
        <w:ind w:left="270" w:right="90"/>
        <w:jc w:val="both"/>
        <w:rPr>
          <w:rFonts w:ascii="Segoe UI" w:hAnsi="Segoe UI" w:cs="Segoe UI"/>
          <w:sz w:val="20"/>
        </w:rPr>
      </w:pPr>
      <w:r w:rsidRPr="00085D65">
        <w:rPr>
          <w:rFonts w:ascii="Segoe UI" w:hAnsi="Segoe UI" w:cs="Segoe UI"/>
          <w:sz w:val="20"/>
        </w:rPr>
        <w:t>Round 2</w:t>
      </w:r>
      <w:r w:rsidR="005E3A53" w:rsidRPr="00085D65">
        <w:rPr>
          <w:rFonts w:ascii="Segoe UI" w:hAnsi="Segoe UI" w:cs="Segoe UI"/>
          <w:sz w:val="20"/>
        </w:rPr>
        <w:t xml:space="preserve"> - Initial Interview: Shine your confidence with our HR and functional leaders</w:t>
      </w:r>
    </w:p>
    <w:p w14:paraId="0532E806" w14:textId="0928E897" w:rsidR="005E3A53" w:rsidRPr="00085D65" w:rsidRDefault="005E6FF4" w:rsidP="00260742">
      <w:pPr>
        <w:spacing w:line="240" w:lineRule="auto"/>
        <w:ind w:left="270" w:right="90"/>
        <w:jc w:val="both"/>
        <w:rPr>
          <w:rFonts w:ascii="Segoe UI" w:hAnsi="Segoe UI" w:cs="Segoe UI"/>
          <w:sz w:val="20"/>
        </w:rPr>
      </w:pPr>
      <w:r w:rsidRPr="00085D65">
        <w:rPr>
          <w:rFonts w:ascii="Segoe UI" w:hAnsi="Segoe UI" w:cs="Segoe UI"/>
          <w:sz w:val="20"/>
        </w:rPr>
        <w:t>Round 3</w:t>
      </w:r>
      <w:r w:rsidR="005E3A53" w:rsidRPr="00085D65">
        <w:rPr>
          <w:rFonts w:ascii="Segoe UI" w:hAnsi="Segoe UI" w:cs="Segoe UI"/>
          <w:sz w:val="20"/>
        </w:rPr>
        <w:t xml:space="preserve"> - Summer Camp</w:t>
      </w:r>
      <w:r w:rsidR="00340817">
        <w:rPr>
          <w:rFonts w:ascii="Segoe UI" w:hAnsi="Segoe UI" w:cs="Segoe UI"/>
          <w:sz w:val="20"/>
        </w:rPr>
        <w:t>/</w:t>
      </w:r>
      <w:r w:rsidR="00CB39D8">
        <w:rPr>
          <w:rFonts w:ascii="Segoe UI" w:hAnsi="Segoe UI" w:cs="Segoe UI"/>
          <w:sz w:val="20"/>
        </w:rPr>
        <w:t>Sales Challenge</w:t>
      </w:r>
      <w:r w:rsidR="005E3A53" w:rsidRPr="00085D65">
        <w:rPr>
          <w:rFonts w:ascii="Segoe UI" w:hAnsi="Segoe UI" w:cs="Segoe UI"/>
          <w:sz w:val="20"/>
        </w:rPr>
        <w:t xml:space="preserve">: Gain insight into our business through solving real-world business issues and interact with business leaders at our </w:t>
      </w:r>
      <w:r w:rsidR="00D111A0" w:rsidRPr="00085D65">
        <w:rPr>
          <w:rFonts w:ascii="Segoe UI" w:hAnsi="Segoe UI" w:cs="Segoe UI"/>
          <w:sz w:val="20"/>
        </w:rPr>
        <w:t>famous assessment center</w:t>
      </w:r>
    </w:p>
    <w:p w14:paraId="14C7BDDF" w14:textId="77777777" w:rsidR="002D6D3A" w:rsidRDefault="005E6FF4" w:rsidP="00260742">
      <w:pPr>
        <w:spacing w:line="240" w:lineRule="auto"/>
        <w:ind w:left="270" w:right="90"/>
        <w:jc w:val="both"/>
        <w:rPr>
          <w:rFonts w:ascii="Segoe UI" w:hAnsi="Segoe UI" w:cs="Segoe UI"/>
          <w:sz w:val="20"/>
        </w:rPr>
      </w:pPr>
      <w:r w:rsidRPr="00085D65">
        <w:rPr>
          <w:rFonts w:ascii="Segoe UI" w:hAnsi="Segoe UI" w:cs="Segoe UI"/>
          <w:sz w:val="20"/>
        </w:rPr>
        <w:t>Round 4</w:t>
      </w:r>
      <w:r w:rsidR="005E3A53" w:rsidRPr="00085D65">
        <w:rPr>
          <w:rFonts w:ascii="Segoe UI" w:hAnsi="Segoe UI" w:cs="Segoe UI"/>
          <w:sz w:val="20"/>
        </w:rPr>
        <w:t xml:space="preserve"> - Final Interview: Get up close and personal with our panel of business unit leaders</w:t>
      </w:r>
    </w:p>
    <w:p w14:paraId="380C64AF" w14:textId="0D5F358D" w:rsidR="00C44D04" w:rsidRDefault="005E3A53" w:rsidP="00260742">
      <w:pPr>
        <w:spacing w:line="240" w:lineRule="auto"/>
        <w:ind w:left="270" w:right="90"/>
        <w:jc w:val="both"/>
        <w:rPr>
          <w:rFonts w:ascii="Segoe UI" w:hAnsi="Segoe UI" w:cs="Segoe UI"/>
          <w:sz w:val="20"/>
        </w:rPr>
      </w:pPr>
      <w:r w:rsidRPr="00085D65">
        <w:rPr>
          <w:rFonts w:ascii="Segoe UI" w:hAnsi="Segoe UI" w:cs="Segoe UI"/>
          <w:sz w:val="20"/>
        </w:rPr>
        <w:t>After that, be welcomed on board and await your experience!</w:t>
      </w:r>
    </w:p>
    <w:p w14:paraId="2EEC8640" w14:textId="0EADDB0F" w:rsidR="00AD142A" w:rsidRPr="006809E4" w:rsidRDefault="00AD142A" w:rsidP="006809E4">
      <w:pPr>
        <w:spacing w:line="240" w:lineRule="auto"/>
        <w:ind w:right="90"/>
        <w:jc w:val="both"/>
        <w:rPr>
          <w:rFonts w:ascii="Segoe UI" w:hAnsi="Segoe UI" w:cs="Segoe UI"/>
          <w:b/>
          <w:sz w:val="20"/>
        </w:rPr>
      </w:pPr>
      <w:bookmarkStart w:id="0" w:name="_GoBack"/>
      <w:bookmarkEnd w:id="0"/>
    </w:p>
    <w:sectPr w:rsidR="00AD142A" w:rsidRPr="006809E4" w:rsidSect="002D6D3A">
      <w:pgSz w:w="12240" w:h="15840"/>
      <w:pgMar w:top="990" w:right="81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8057F" w14:textId="77777777" w:rsidR="00112FCB" w:rsidRDefault="00112FCB" w:rsidP="002D6D3A">
      <w:pPr>
        <w:spacing w:after="0" w:line="240" w:lineRule="auto"/>
      </w:pPr>
      <w:r>
        <w:separator/>
      </w:r>
    </w:p>
  </w:endnote>
  <w:endnote w:type="continuationSeparator" w:id="0">
    <w:p w14:paraId="6E89D1D1" w14:textId="77777777" w:rsidR="00112FCB" w:rsidRDefault="00112FCB" w:rsidP="002D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53AE9" w14:textId="77777777" w:rsidR="00112FCB" w:rsidRDefault="00112FCB" w:rsidP="002D6D3A">
      <w:pPr>
        <w:spacing w:after="0" w:line="240" w:lineRule="auto"/>
      </w:pPr>
      <w:r>
        <w:separator/>
      </w:r>
    </w:p>
  </w:footnote>
  <w:footnote w:type="continuationSeparator" w:id="0">
    <w:p w14:paraId="26D962BA" w14:textId="77777777" w:rsidR="00112FCB" w:rsidRDefault="00112FCB" w:rsidP="002D6D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18"/>
    <w:rsid w:val="00085D65"/>
    <w:rsid w:val="000C1A3A"/>
    <w:rsid w:val="00112FCB"/>
    <w:rsid w:val="001362D2"/>
    <w:rsid w:val="001932E6"/>
    <w:rsid w:val="001E18A6"/>
    <w:rsid w:val="00260742"/>
    <w:rsid w:val="002D6D3A"/>
    <w:rsid w:val="00340817"/>
    <w:rsid w:val="004B019B"/>
    <w:rsid w:val="00503967"/>
    <w:rsid w:val="005E3A53"/>
    <w:rsid w:val="005E6FF4"/>
    <w:rsid w:val="006809E4"/>
    <w:rsid w:val="00701E75"/>
    <w:rsid w:val="00743FA7"/>
    <w:rsid w:val="008F1599"/>
    <w:rsid w:val="00977F18"/>
    <w:rsid w:val="00A96A2B"/>
    <w:rsid w:val="00AD142A"/>
    <w:rsid w:val="00C44D04"/>
    <w:rsid w:val="00C835FA"/>
    <w:rsid w:val="00CB39D8"/>
    <w:rsid w:val="00D111A0"/>
    <w:rsid w:val="00DC04BD"/>
    <w:rsid w:val="00E31E3D"/>
    <w:rsid w:val="00E4226D"/>
    <w:rsid w:val="00F260C9"/>
    <w:rsid w:val="00F63B59"/>
    <w:rsid w:val="00FA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6AEC"/>
  <w15:chartTrackingRefBased/>
  <w15:docId w15:val="{BE8EEDBE-ECAD-45A2-94D8-4A22930B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FF4"/>
    <w:rPr>
      <w:color w:val="0563C1" w:themeColor="hyperlink"/>
      <w:u w:val="single"/>
    </w:rPr>
  </w:style>
  <w:style w:type="paragraph" w:styleId="Header">
    <w:name w:val="header"/>
    <w:basedOn w:val="Normal"/>
    <w:link w:val="HeaderChar"/>
    <w:uiPriority w:val="99"/>
    <w:unhideWhenUsed/>
    <w:rsid w:val="002D6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D3A"/>
  </w:style>
  <w:style w:type="paragraph" w:styleId="Footer">
    <w:name w:val="footer"/>
    <w:basedOn w:val="Normal"/>
    <w:link w:val="FooterChar"/>
    <w:uiPriority w:val="99"/>
    <w:unhideWhenUsed/>
    <w:rsid w:val="002D6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NMTP201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1919</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Mai,Vu Hoang,HOCHIMINH,VN-HR OD Management Trainee 2017</dc:creator>
  <cp:keywords/>
  <dc:description/>
  <cp:lastModifiedBy>Huy,Pham Tuan,BongSen,VN-BS Human Resource</cp:lastModifiedBy>
  <cp:revision>25</cp:revision>
  <dcterms:created xsi:type="dcterms:W3CDTF">2018-10-09T15:34:00Z</dcterms:created>
  <dcterms:modified xsi:type="dcterms:W3CDTF">2018-11-19T01:29:00Z</dcterms:modified>
</cp:coreProperties>
</file>